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42" w:rsidRPr="00BC48C2" w:rsidRDefault="00E5717C" w:rsidP="00DE0442">
      <w:pPr>
        <w:jc w:val="center"/>
        <w:rPr>
          <w:b/>
          <w:sz w:val="26"/>
          <w:szCs w:val="26"/>
        </w:rPr>
      </w:pPr>
      <w:r w:rsidRPr="00E5717C">
        <w:rPr>
          <w:b/>
          <w:sz w:val="26"/>
          <w:szCs w:val="26"/>
        </w:rPr>
        <w:t xml:space="preserve">ПРОЕКТ НА </w:t>
      </w:r>
      <w:bookmarkStart w:id="0" w:name="_GoBack"/>
      <w:bookmarkEnd w:id="0"/>
      <w:proofErr w:type="gramStart"/>
      <w:r w:rsidR="00DE0442" w:rsidRPr="00BC48C2">
        <w:rPr>
          <w:b/>
          <w:sz w:val="26"/>
          <w:szCs w:val="26"/>
        </w:rPr>
        <w:t>НАЦИОНАЛНИ  ИЗИСКВАНИЯ</w:t>
      </w:r>
      <w:proofErr w:type="gramEnd"/>
      <w:r w:rsidR="00DE0442" w:rsidRPr="00BC48C2">
        <w:rPr>
          <w:b/>
          <w:sz w:val="26"/>
          <w:szCs w:val="26"/>
        </w:rPr>
        <w:t xml:space="preserve"> </w:t>
      </w:r>
    </w:p>
    <w:p w:rsidR="00DE0442" w:rsidRPr="00DE0442" w:rsidRDefault="00DE0442" w:rsidP="00DE0442">
      <w:pP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BC48C2">
        <w:rPr>
          <w:b/>
          <w:sz w:val="24"/>
          <w:szCs w:val="24"/>
        </w:rPr>
        <w:t>за</w:t>
      </w:r>
      <w:proofErr w:type="spellEnd"/>
      <w:proofErr w:type="gram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определяне</w:t>
      </w:r>
      <w:proofErr w:type="spellEnd"/>
      <w:r w:rsidRPr="00BC48C2">
        <w:rPr>
          <w:b/>
          <w:sz w:val="24"/>
          <w:szCs w:val="24"/>
        </w:rPr>
        <w:t xml:space="preserve"> и </w:t>
      </w:r>
      <w:proofErr w:type="spellStart"/>
      <w:r w:rsidRPr="00BC48C2">
        <w:rPr>
          <w:b/>
          <w:sz w:val="24"/>
          <w:szCs w:val="24"/>
        </w:rPr>
        <w:t>деклариране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на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експлоатационните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показатели</w:t>
      </w:r>
      <w:proofErr w:type="spellEnd"/>
      <w:r w:rsidRPr="00BC48C2">
        <w:rPr>
          <w:b/>
          <w:sz w:val="24"/>
          <w:szCs w:val="24"/>
        </w:rPr>
        <w:t xml:space="preserve"> </w:t>
      </w:r>
      <w:r w:rsidRPr="00F56DB0">
        <w:rPr>
          <w:b/>
          <w:sz w:val="24"/>
          <w:szCs w:val="24"/>
        </w:rPr>
        <w:br/>
      </w:r>
      <w:proofErr w:type="spellStart"/>
      <w:r w:rsidRPr="00BC48C2">
        <w:rPr>
          <w:b/>
          <w:sz w:val="24"/>
          <w:szCs w:val="24"/>
        </w:rPr>
        <w:t>на</w:t>
      </w:r>
      <w:proofErr w:type="spellEnd"/>
      <w:r w:rsidRPr="00BC4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направляващи стълбчета</w:t>
      </w:r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съгласно</w:t>
      </w:r>
      <w:proofErr w:type="spellEnd"/>
      <w:r w:rsidRPr="00BC48C2">
        <w:rPr>
          <w:b/>
          <w:sz w:val="24"/>
          <w:szCs w:val="24"/>
        </w:rPr>
        <w:t xml:space="preserve"> </w:t>
      </w:r>
      <w:r w:rsidRPr="00F56DB0">
        <w:rPr>
          <w:b/>
          <w:sz w:val="24"/>
          <w:szCs w:val="24"/>
        </w:rPr>
        <w:t>БДС EN 12899-</w:t>
      </w:r>
      <w:r>
        <w:rPr>
          <w:b/>
          <w:sz w:val="24"/>
          <w:szCs w:val="24"/>
          <w:lang w:val="bg-BG"/>
        </w:rPr>
        <w:t>3</w:t>
      </w:r>
    </w:p>
    <w:p w:rsidR="00F1335F" w:rsidRPr="008F7BAE" w:rsidRDefault="00F1335F" w:rsidP="000C1993">
      <w:pPr>
        <w:jc w:val="both"/>
        <w:rPr>
          <w:b/>
          <w:sz w:val="24"/>
          <w:szCs w:val="24"/>
          <w:lang w:val="bg-BG"/>
        </w:rPr>
      </w:pPr>
    </w:p>
    <w:p w:rsidR="008F7BAE" w:rsidRPr="008F7BAE" w:rsidRDefault="008F7BAE" w:rsidP="000C1993">
      <w:pPr>
        <w:jc w:val="both"/>
        <w:rPr>
          <w:b/>
          <w:sz w:val="24"/>
          <w:szCs w:val="24"/>
          <w:lang w:val="bg-BG"/>
        </w:rPr>
      </w:pPr>
    </w:p>
    <w:p w:rsidR="00495C3C" w:rsidRPr="008F7BAE" w:rsidRDefault="001F2692" w:rsidP="00495C3C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. </w:t>
      </w:r>
      <w:r w:rsidR="008F7BAE" w:rsidRPr="008F7BAE">
        <w:rPr>
          <w:b/>
          <w:sz w:val="24"/>
          <w:szCs w:val="24"/>
          <w:lang w:val="ru-RU"/>
        </w:rPr>
        <w:t>Позоваване</w:t>
      </w:r>
    </w:p>
    <w:p w:rsidR="00495C3C" w:rsidRPr="008F7BAE" w:rsidRDefault="00495C3C" w:rsidP="00495C3C">
      <w:pPr>
        <w:rPr>
          <w:sz w:val="24"/>
          <w:szCs w:val="24"/>
          <w:lang w:val="ru-RU"/>
        </w:rPr>
      </w:pPr>
    </w:p>
    <w:p w:rsidR="00810F0D" w:rsidRPr="008F7BAE" w:rsidRDefault="00810F0D" w:rsidP="00810F0D">
      <w:pPr>
        <w:jc w:val="both"/>
        <w:rPr>
          <w:sz w:val="24"/>
          <w:szCs w:val="24"/>
          <w:lang w:val="bg-BG"/>
        </w:rPr>
      </w:pPr>
      <w:r w:rsidRPr="008F7BAE">
        <w:rPr>
          <w:sz w:val="24"/>
          <w:szCs w:val="24"/>
        </w:rPr>
        <w:t>CUAP</w:t>
      </w:r>
      <w:r w:rsidRPr="00636D36">
        <w:rPr>
          <w:sz w:val="24"/>
          <w:szCs w:val="24"/>
          <w:lang w:val="bg-BG"/>
        </w:rPr>
        <w:t xml:space="preserve"> № </w:t>
      </w:r>
      <w:r w:rsidRPr="008F7BAE">
        <w:rPr>
          <w:sz w:val="24"/>
          <w:szCs w:val="24"/>
          <w:lang w:val="bg-BG"/>
        </w:rPr>
        <w:t xml:space="preserve">01.06.04 </w:t>
      </w:r>
      <w:r w:rsidRPr="008F7BAE">
        <w:rPr>
          <w:sz w:val="24"/>
          <w:szCs w:val="24"/>
        </w:rPr>
        <w:t>Common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Understanding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of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Assessment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Procedures</w:t>
      </w:r>
      <w:r w:rsidRPr="00636D36">
        <w:rPr>
          <w:sz w:val="24"/>
          <w:szCs w:val="24"/>
          <w:lang w:val="bg-BG"/>
        </w:rPr>
        <w:t xml:space="preserve"> (</w:t>
      </w:r>
      <w:r w:rsidRPr="008F7BAE">
        <w:rPr>
          <w:sz w:val="24"/>
          <w:szCs w:val="24"/>
          <w:lang w:val="bg-BG"/>
        </w:rPr>
        <w:t>общо споразумение за процедура за оценяване)</w:t>
      </w:r>
    </w:p>
    <w:p w:rsidR="00810F0D" w:rsidRPr="008F7BAE" w:rsidRDefault="00810F0D" w:rsidP="00810F0D">
      <w:pPr>
        <w:jc w:val="both"/>
        <w:rPr>
          <w:b/>
          <w:sz w:val="24"/>
          <w:szCs w:val="24"/>
          <w:lang w:val="bg-BG"/>
        </w:rPr>
      </w:pPr>
    </w:p>
    <w:p w:rsidR="008D6D2D" w:rsidRPr="008F7BAE" w:rsidRDefault="008D6D2D" w:rsidP="008D6D2D">
      <w:pPr>
        <w:jc w:val="both"/>
        <w:rPr>
          <w:sz w:val="24"/>
          <w:szCs w:val="24"/>
          <w:lang w:val="bg-BG"/>
        </w:rPr>
      </w:pPr>
      <w:r w:rsidRPr="008F7BAE">
        <w:rPr>
          <w:sz w:val="24"/>
          <w:szCs w:val="24"/>
          <w:lang w:val="bg-BG"/>
        </w:rPr>
        <w:t xml:space="preserve">Наредба № 18 </w:t>
      </w:r>
      <w:r>
        <w:rPr>
          <w:sz w:val="24"/>
          <w:szCs w:val="24"/>
          <w:lang w:val="bg-BG"/>
        </w:rPr>
        <w:t>от 23.07.2001 г., изм. И доп., бр. 35 на ДВ от 15.05.2015 г., в сила от 18.05.2015 г., за сигнализация на пътищата с пътни знаци</w:t>
      </w:r>
    </w:p>
    <w:p w:rsidR="008D6D2D" w:rsidRPr="008F7BAE" w:rsidRDefault="008D6D2D" w:rsidP="008D6D2D">
      <w:pPr>
        <w:jc w:val="both"/>
        <w:rPr>
          <w:sz w:val="24"/>
          <w:szCs w:val="24"/>
          <w:lang w:val="bg-BG"/>
        </w:rPr>
      </w:pPr>
    </w:p>
    <w:p w:rsidR="008D6D2D" w:rsidRPr="00CF6E89" w:rsidRDefault="008D6D2D" w:rsidP="008D6D2D">
      <w:pPr>
        <w:jc w:val="both"/>
        <w:rPr>
          <w:sz w:val="24"/>
          <w:szCs w:val="24"/>
          <w:lang w:val="bg-BG"/>
        </w:rPr>
      </w:pPr>
      <w:r w:rsidRPr="00CF6E89">
        <w:rPr>
          <w:sz w:val="24"/>
          <w:szCs w:val="24"/>
          <w:lang w:val="bg-BG"/>
        </w:rPr>
        <w:t>Наредба № 3 ор 16.08.2010 г. Обн., ДВ, бр. 74 от 2010 г.; изм. и доп., бр. 34 от 2015 г.) за временната организация и безопасността на движението при извършване на строителни и монтажни работи по пътищата и улиците</w:t>
      </w:r>
    </w:p>
    <w:p w:rsidR="008D6D2D" w:rsidRPr="00CF6E89" w:rsidRDefault="008D6D2D" w:rsidP="008D6D2D">
      <w:pPr>
        <w:jc w:val="both"/>
        <w:rPr>
          <w:sz w:val="24"/>
          <w:szCs w:val="24"/>
          <w:lang w:val="bg-BG"/>
        </w:rPr>
      </w:pPr>
    </w:p>
    <w:p w:rsidR="008D6D2D" w:rsidRDefault="008D6D2D" w:rsidP="008D6D2D">
      <w:pPr>
        <w:jc w:val="both"/>
        <w:rPr>
          <w:sz w:val="24"/>
          <w:szCs w:val="24"/>
          <w:lang w:val="bg-BG"/>
        </w:rPr>
      </w:pPr>
      <w:r w:rsidRPr="00CF6E89">
        <w:rPr>
          <w:sz w:val="24"/>
          <w:szCs w:val="24"/>
          <w:lang w:val="bg-BG"/>
        </w:rPr>
        <w:t>БДС 1517:</w:t>
      </w:r>
      <w:r>
        <w:rPr>
          <w:sz w:val="24"/>
          <w:szCs w:val="24"/>
          <w:lang w:val="bg-BG"/>
        </w:rPr>
        <w:t>2006 Пътни знаци. Размери и шрифт.</w:t>
      </w:r>
    </w:p>
    <w:p w:rsidR="008D6D2D" w:rsidRDefault="008D6D2D" w:rsidP="00810F0D">
      <w:pPr>
        <w:jc w:val="both"/>
        <w:rPr>
          <w:sz w:val="24"/>
          <w:szCs w:val="24"/>
        </w:rPr>
      </w:pPr>
    </w:p>
    <w:p w:rsidR="00810F0D" w:rsidRDefault="00810F0D" w:rsidP="00810F0D">
      <w:pPr>
        <w:jc w:val="both"/>
        <w:rPr>
          <w:sz w:val="24"/>
          <w:szCs w:val="24"/>
          <w:lang w:val="bg-BG"/>
        </w:rPr>
      </w:pPr>
      <w:r w:rsidRPr="00636D36">
        <w:rPr>
          <w:sz w:val="24"/>
          <w:szCs w:val="24"/>
          <w:lang w:val="bg-BG"/>
        </w:rPr>
        <w:t xml:space="preserve">БДС </w:t>
      </w:r>
      <w:r w:rsidRPr="008F7BAE">
        <w:rPr>
          <w:sz w:val="24"/>
          <w:szCs w:val="24"/>
        </w:rPr>
        <w:t>EN</w:t>
      </w:r>
      <w:r w:rsidRPr="00636D36">
        <w:rPr>
          <w:sz w:val="24"/>
          <w:szCs w:val="24"/>
          <w:lang w:val="bg-BG"/>
        </w:rPr>
        <w:t xml:space="preserve"> 10025-1:2005/</w:t>
      </w:r>
      <w:r w:rsidRPr="008F7BAE">
        <w:rPr>
          <w:sz w:val="24"/>
          <w:szCs w:val="24"/>
        </w:rPr>
        <w:t>NA</w:t>
      </w:r>
      <w:r w:rsidRPr="00636D36">
        <w:rPr>
          <w:sz w:val="24"/>
          <w:szCs w:val="24"/>
          <w:lang w:val="bg-BG"/>
        </w:rPr>
        <w:t>:2013 Горещовалцувани продукти от конструкционни стомани. Част 1: Общи технически условия на доставка. Национално приложение (</w:t>
      </w:r>
      <w:r w:rsidRPr="008F7BAE">
        <w:rPr>
          <w:sz w:val="24"/>
          <w:szCs w:val="24"/>
        </w:rPr>
        <w:t>NA</w:t>
      </w:r>
      <w:r w:rsidRPr="00636D36">
        <w:rPr>
          <w:sz w:val="24"/>
          <w:szCs w:val="24"/>
          <w:lang w:val="bg-BG"/>
        </w:rPr>
        <w:t>)</w:t>
      </w:r>
    </w:p>
    <w:p w:rsidR="005A5534" w:rsidRDefault="005A5534" w:rsidP="00810F0D">
      <w:pPr>
        <w:jc w:val="both"/>
        <w:rPr>
          <w:sz w:val="24"/>
          <w:szCs w:val="24"/>
          <w:lang w:val="bg-BG"/>
        </w:rPr>
      </w:pPr>
    </w:p>
    <w:p w:rsidR="005A5534" w:rsidRDefault="005A5534" w:rsidP="005A5534">
      <w:pPr>
        <w:jc w:val="both"/>
        <w:rPr>
          <w:sz w:val="24"/>
          <w:szCs w:val="24"/>
          <w:lang w:val="bg-BG"/>
        </w:rPr>
      </w:pPr>
      <w:r w:rsidRPr="006D22FD">
        <w:rPr>
          <w:sz w:val="24"/>
          <w:szCs w:val="24"/>
          <w:lang w:val="bg-BG"/>
        </w:rPr>
        <w:t xml:space="preserve">БДС </w:t>
      </w:r>
      <w:r w:rsidRPr="006D22FD">
        <w:rPr>
          <w:sz w:val="24"/>
          <w:szCs w:val="24"/>
        </w:rPr>
        <w:t>EN</w:t>
      </w:r>
      <w:r w:rsidRPr="006D22FD">
        <w:rPr>
          <w:sz w:val="24"/>
          <w:szCs w:val="24"/>
          <w:lang w:val="bg-BG"/>
        </w:rPr>
        <w:t xml:space="preserve"> </w:t>
      </w:r>
      <w:r w:rsidRPr="006D22FD">
        <w:rPr>
          <w:sz w:val="24"/>
          <w:szCs w:val="24"/>
        </w:rPr>
        <w:t>ISO</w:t>
      </w:r>
      <w:r w:rsidRPr="006D22FD">
        <w:rPr>
          <w:sz w:val="24"/>
          <w:szCs w:val="24"/>
          <w:lang w:val="bg-BG"/>
        </w:rPr>
        <w:t xml:space="preserve"> 1461:2009 Горещопоцинковани покрития на готови продукти от чугун и стомана. Технически изисквания и методи за изпитване (</w:t>
      </w:r>
      <w:r w:rsidRPr="006D22FD">
        <w:rPr>
          <w:sz w:val="24"/>
          <w:szCs w:val="24"/>
        </w:rPr>
        <w:t>ISO</w:t>
      </w:r>
      <w:r w:rsidRPr="006D22FD">
        <w:rPr>
          <w:sz w:val="24"/>
          <w:szCs w:val="24"/>
          <w:lang w:val="bg-BG"/>
        </w:rPr>
        <w:t xml:space="preserve"> 1461:2009)</w:t>
      </w:r>
    </w:p>
    <w:p w:rsidR="00810F0D" w:rsidRPr="008F7BAE" w:rsidRDefault="00810F0D" w:rsidP="00810F0D">
      <w:pPr>
        <w:jc w:val="both"/>
        <w:rPr>
          <w:b/>
          <w:sz w:val="24"/>
          <w:szCs w:val="24"/>
          <w:lang w:val="bg-BG"/>
        </w:rPr>
      </w:pPr>
    </w:p>
    <w:p w:rsidR="00451A41" w:rsidRPr="00451A41" w:rsidRDefault="00451A41" w:rsidP="00451A41">
      <w:pPr>
        <w:jc w:val="both"/>
        <w:rPr>
          <w:color w:val="000000"/>
          <w:sz w:val="24"/>
          <w:szCs w:val="24"/>
          <w:lang w:val="bg-BG"/>
        </w:rPr>
      </w:pPr>
      <w:r w:rsidRPr="00451A41">
        <w:rPr>
          <w:sz w:val="24"/>
          <w:szCs w:val="24"/>
          <w:lang w:val="bg-BG"/>
        </w:rPr>
        <w:t xml:space="preserve">БДС </w:t>
      </w:r>
      <w:r w:rsidRPr="00451A41">
        <w:rPr>
          <w:sz w:val="24"/>
          <w:szCs w:val="24"/>
        </w:rPr>
        <w:t xml:space="preserve">EN </w:t>
      </w:r>
      <w:r w:rsidRPr="00451A41">
        <w:rPr>
          <w:spacing w:val="2"/>
          <w:sz w:val="24"/>
          <w:szCs w:val="24"/>
        </w:rPr>
        <w:t>I</w:t>
      </w:r>
      <w:r w:rsidRPr="00451A41">
        <w:rPr>
          <w:spacing w:val="-1"/>
          <w:sz w:val="24"/>
          <w:szCs w:val="24"/>
        </w:rPr>
        <w:t>S</w:t>
      </w:r>
      <w:r w:rsidRPr="00451A41">
        <w:rPr>
          <w:sz w:val="24"/>
          <w:szCs w:val="24"/>
        </w:rPr>
        <w:t>O</w:t>
      </w:r>
      <w:r w:rsidRPr="00451A41">
        <w:rPr>
          <w:spacing w:val="-2"/>
          <w:sz w:val="24"/>
          <w:szCs w:val="24"/>
        </w:rPr>
        <w:t xml:space="preserve"> </w:t>
      </w:r>
      <w:r w:rsidRPr="00451A41">
        <w:rPr>
          <w:spacing w:val="-2"/>
          <w:sz w:val="24"/>
          <w:szCs w:val="24"/>
          <w:lang w:val="bg-BG"/>
        </w:rPr>
        <w:t xml:space="preserve">877:2007 </w:t>
      </w:r>
      <w:r w:rsidRPr="00451A41">
        <w:rPr>
          <w:color w:val="000000"/>
          <w:sz w:val="24"/>
          <w:szCs w:val="24"/>
          <w:lang w:val="ru-RU"/>
        </w:rPr>
        <w:t xml:space="preserve">Пластмаси. Метод за </w:t>
      </w:r>
      <w:proofErr w:type="spellStart"/>
      <w:r w:rsidRPr="00451A41">
        <w:rPr>
          <w:color w:val="000000"/>
          <w:sz w:val="24"/>
          <w:szCs w:val="24"/>
          <w:lang w:val="ru-RU"/>
        </w:rPr>
        <w:t>експониране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51A41">
        <w:rPr>
          <w:color w:val="000000"/>
          <w:sz w:val="24"/>
          <w:szCs w:val="24"/>
          <w:lang w:val="ru-RU"/>
        </w:rPr>
        <w:t>пряко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атмосферно </w:t>
      </w:r>
      <w:proofErr w:type="spellStart"/>
      <w:r w:rsidRPr="00451A41">
        <w:rPr>
          <w:color w:val="000000"/>
          <w:sz w:val="24"/>
          <w:szCs w:val="24"/>
          <w:lang w:val="ru-RU"/>
        </w:rPr>
        <w:t>стареене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, на атмосферно </w:t>
      </w:r>
      <w:proofErr w:type="spellStart"/>
      <w:r w:rsidRPr="00451A41">
        <w:rPr>
          <w:color w:val="000000"/>
          <w:sz w:val="24"/>
          <w:szCs w:val="24"/>
          <w:lang w:val="ru-RU"/>
        </w:rPr>
        <w:t>стареене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чрез </w:t>
      </w:r>
      <w:proofErr w:type="spellStart"/>
      <w:r w:rsidRPr="00451A41">
        <w:rPr>
          <w:color w:val="000000"/>
          <w:sz w:val="24"/>
          <w:szCs w:val="24"/>
          <w:lang w:val="ru-RU"/>
        </w:rPr>
        <w:t>използване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51A41">
        <w:rPr>
          <w:color w:val="000000"/>
          <w:sz w:val="24"/>
          <w:szCs w:val="24"/>
          <w:lang w:val="ru-RU"/>
        </w:rPr>
        <w:t>филтрирана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51A41">
        <w:rPr>
          <w:color w:val="000000"/>
          <w:sz w:val="24"/>
          <w:szCs w:val="24"/>
          <w:lang w:val="ru-RU"/>
        </w:rPr>
        <w:t>през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51A41">
        <w:rPr>
          <w:color w:val="000000"/>
          <w:sz w:val="24"/>
          <w:szCs w:val="24"/>
          <w:lang w:val="ru-RU"/>
        </w:rPr>
        <w:t>стъкло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51A41">
        <w:rPr>
          <w:color w:val="000000"/>
          <w:sz w:val="24"/>
          <w:szCs w:val="24"/>
          <w:lang w:val="ru-RU"/>
        </w:rPr>
        <w:t>дневна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светлина и на ускорено </w:t>
      </w:r>
      <w:proofErr w:type="spellStart"/>
      <w:r w:rsidRPr="00451A41">
        <w:rPr>
          <w:color w:val="000000"/>
          <w:sz w:val="24"/>
          <w:szCs w:val="24"/>
          <w:lang w:val="ru-RU"/>
        </w:rPr>
        <w:t>стареене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51A41">
        <w:rPr>
          <w:color w:val="000000"/>
          <w:sz w:val="24"/>
          <w:szCs w:val="24"/>
          <w:lang w:val="ru-RU"/>
        </w:rPr>
        <w:t>дневна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светлина чрез </w:t>
      </w:r>
      <w:proofErr w:type="spellStart"/>
      <w:r w:rsidRPr="00451A41">
        <w:rPr>
          <w:color w:val="000000"/>
          <w:sz w:val="24"/>
          <w:szCs w:val="24"/>
          <w:lang w:val="ru-RU"/>
        </w:rPr>
        <w:t>използване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51A41">
        <w:rPr>
          <w:color w:val="000000"/>
          <w:sz w:val="24"/>
          <w:szCs w:val="24"/>
          <w:lang w:val="ru-RU"/>
        </w:rPr>
        <w:t>огледала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451A41">
        <w:rPr>
          <w:color w:val="000000"/>
          <w:sz w:val="24"/>
          <w:szCs w:val="24"/>
        </w:rPr>
        <w:t>Frenzel</w:t>
      </w:r>
      <w:proofErr w:type="spellEnd"/>
      <w:r w:rsidRPr="00451A41">
        <w:rPr>
          <w:color w:val="000000"/>
          <w:sz w:val="24"/>
          <w:szCs w:val="24"/>
          <w:lang w:val="ru-RU"/>
        </w:rPr>
        <w:t xml:space="preserve"> (</w:t>
      </w:r>
      <w:r w:rsidRPr="00451A41">
        <w:rPr>
          <w:color w:val="000000"/>
          <w:sz w:val="24"/>
          <w:szCs w:val="24"/>
        </w:rPr>
        <w:t>ISO</w:t>
      </w:r>
      <w:r w:rsidRPr="00451A41">
        <w:rPr>
          <w:color w:val="000000"/>
          <w:sz w:val="24"/>
          <w:szCs w:val="24"/>
          <w:lang w:val="ru-RU"/>
        </w:rPr>
        <w:t xml:space="preserve"> 877:1994)</w:t>
      </w:r>
    </w:p>
    <w:p w:rsidR="00BC1D11" w:rsidRPr="00BC1D11" w:rsidRDefault="00BC1D11" w:rsidP="00810F0D">
      <w:pPr>
        <w:jc w:val="both"/>
        <w:rPr>
          <w:sz w:val="24"/>
          <w:szCs w:val="24"/>
        </w:rPr>
      </w:pPr>
    </w:p>
    <w:p w:rsidR="00810F0D" w:rsidRPr="0056337F" w:rsidRDefault="00810F0D" w:rsidP="00810F0D">
      <w:pPr>
        <w:jc w:val="both"/>
        <w:rPr>
          <w:sz w:val="24"/>
          <w:szCs w:val="24"/>
          <w:lang w:val="bg-BG"/>
        </w:rPr>
      </w:pPr>
      <w:r w:rsidRPr="0056337F">
        <w:rPr>
          <w:sz w:val="24"/>
          <w:szCs w:val="24"/>
          <w:lang w:val="bg-BG"/>
        </w:rPr>
        <w:t>БДС Е</w:t>
      </w:r>
      <w:r w:rsidRPr="0056337F">
        <w:rPr>
          <w:sz w:val="24"/>
          <w:szCs w:val="24"/>
        </w:rPr>
        <w:t>N</w:t>
      </w:r>
      <w:r w:rsidRPr="0056337F">
        <w:rPr>
          <w:sz w:val="24"/>
          <w:szCs w:val="24"/>
          <w:lang w:val="bg-BG"/>
        </w:rPr>
        <w:t xml:space="preserve"> 12767:2008 Пасивна безопасност на носещите конструкции на пътните принадлежности. </w:t>
      </w:r>
      <w:proofErr w:type="spellStart"/>
      <w:r w:rsidRPr="0056337F">
        <w:rPr>
          <w:sz w:val="24"/>
          <w:szCs w:val="24"/>
        </w:rPr>
        <w:t>Изисквания</w:t>
      </w:r>
      <w:proofErr w:type="spellEnd"/>
      <w:r w:rsidRPr="0056337F">
        <w:rPr>
          <w:sz w:val="24"/>
          <w:szCs w:val="24"/>
        </w:rPr>
        <w:t xml:space="preserve"> и </w:t>
      </w:r>
      <w:proofErr w:type="spellStart"/>
      <w:r w:rsidRPr="0056337F">
        <w:rPr>
          <w:sz w:val="24"/>
          <w:szCs w:val="24"/>
        </w:rPr>
        <w:t>методи</w:t>
      </w:r>
      <w:proofErr w:type="spellEnd"/>
      <w:r w:rsidRPr="0056337F">
        <w:rPr>
          <w:sz w:val="24"/>
          <w:szCs w:val="24"/>
        </w:rPr>
        <w:t xml:space="preserve"> </w:t>
      </w:r>
      <w:proofErr w:type="spellStart"/>
      <w:r w:rsidRPr="0056337F">
        <w:rPr>
          <w:sz w:val="24"/>
          <w:szCs w:val="24"/>
        </w:rPr>
        <w:t>за</w:t>
      </w:r>
      <w:proofErr w:type="spellEnd"/>
      <w:r w:rsidRPr="0056337F">
        <w:rPr>
          <w:sz w:val="24"/>
          <w:szCs w:val="24"/>
        </w:rPr>
        <w:t xml:space="preserve"> </w:t>
      </w:r>
      <w:proofErr w:type="spellStart"/>
      <w:r w:rsidRPr="0056337F">
        <w:rPr>
          <w:sz w:val="24"/>
          <w:szCs w:val="24"/>
        </w:rPr>
        <w:t>изпитване</w:t>
      </w:r>
      <w:proofErr w:type="spellEnd"/>
    </w:p>
    <w:p w:rsidR="008F7BAE" w:rsidRDefault="008F7BAE" w:rsidP="00495C3C">
      <w:pPr>
        <w:rPr>
          <w:sz w:val="24"/>
          <w:szCs w:val="24"/>
        </w:rPr>
      </w:pPr>
    </w:p>
    <w:p w:rsidR="00451A41" w:rsidRPr="00CF6E89" w:rsidRDefault="00451A41" w:rsidP="00451A41">
      <w:pPr>
        <w:rPr>
          <w:b/>
          <w:sz w:val="24"/>
          <w:szCs w:val="24"/>
          <w:lang w:val="ru-RU"/>
        </w:rPr>
      </w:pPr>
      <w:r w:rsidRPr="00CF6E89">
        <w:rPr>
          <w:b/>
          <w:sz w:val="24"/>
          <w:szCs w:val="24"/>
          <w:lang w:val="ru-RU"/>
        </w:rPr>
        <w:t xml:space="preserve">2. Изисквания </w:t>
      </w:r>
      <w:r w:rsidR="001F2692">
        <w:rPr>
          <w:b/>
          <w:sz w:val="24"/>
          <w:szCs w:val="24"/>
          <w:lang w:val="bg-BG"/>
        </w:rPr>
        <w:t>към</w:t>
      </w:r>
      <w:r w:rsidRPr="00CF6E89">
        <w:rPr>
          <w:b/>
          <w:sz w:val="24"/>
          <w:szCs w:val="24"/>
          <w:lang w:val="ru-RU"/>
        </w:rPr>
        <w:t xml:space="preserve"> съставните материали</w:t>
      </w:r>
    </w:p>
    <w:p w:rsidR="00451A41" w:rsidRDefault="00451A41" w:rsidP="00451A41">
      <w:pPr>
        <w:rPr>
          <w:b/>
          <w:sz w:val="24"/>
          <w:szCs w:val="24"/>
          <w:lang w:val="ru-RU"/>
        </w:rPr>
      </w:pPr>
    </w:p>
    <w:p w:rsidR="00451A41" w:rsidRPr="00F41664" w:rsidRDefault="00451A41" w:rsidP="00451A41">
      <w:pPr>
        <w:rPr>
          <w:sz w:val="24"/>
          <w:szCs w:val="24"/>
          <w:lang w:val="ru-RU"/>
        </w:rPr>
      </w:pPr>
      <w:r w:rsidRPr="00F41664">
        <w:rPr>
          <w:sz w:val="24"/>
          <w:szCs w:val="24"/>
          <w:lang w:val="ru-RU"/>
        </w:rPr>
        <w:t xml:space="preserve">Съставните материали трябва да бъдат доставени от сетифицирани производители. Материалите трябва да са придружени от всички нормативно изискващи се документи доказващи </w:t>
      </w:r>
      <w:r w:rsidR="001F2692">
        <w:rPr>
          <w:sz w:val="24"/>
          <w:szCs w:val="24"/>
          <w:lang w:val="ru-RU"/>
        </w:rPr>
        <w:t xml:space="preserve">тяхното </w:t>
      </w:r>
      <w:r w:rsidRPr="00F41664">
        <w:rPr>
          <w:sz w:val="24"/>
          <w:szCs w:val="24"/>
          <w:lang w:val="ru-RU"/>
        </w:rPr>
        <w:t xml:space="preserve">съответствие. </w:t>
      </w:r>
    </w:p>
    <w:p w:rsidR="00451A41" w:rsidRPr="00F41664" w:rsidRDefault="00451A41" w:rsidP="00451A41">
      <w:pPr>
        <w:rPr>
          <w:b/>
          <w:sz w:val="24"/>
          <w:szCs w:val="24"/>
          <w:lang w:val="ru-RU"/>
        </w:rPr>
      </w:pPr>
    </w:p>
    <w:p w:rsidR="00451A41" w:rsidRPr="00F41664" w:rsidRDefault="00451A41" w:rsidP="00451A41">
      <w:pPr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ru-RU"/>
        </w:rPr>
        <w:t xml:space="preserve">2.1 </w:t>
      </w:r>
      <w:r w:rsidRPr="00F41664">
        <w:rPr>
          <w:b/>
          <w:sz w:val="24"/>
          <w:szCs w:val="24"/>
          <w:lang w:val="bg-BG"/>
        </w:rPr>
        <w:t>Характеристики на видимост</w:t>
      </w:r>
    </w:p>
    <w:p w:rsidR="00451A41" w:rsidRPr="00F41664" w:rsidRDefault="00451A41" w:rsidP="00451A41">
      <w:pPr>
        <w:jc w:val="both"/>
        <w:rPr>
          <w:b/>
          <w:sz w:val="24"/>
          <w:szCs w:val="24"/>
          <w:lang w:val="bg-BG"/>
        </w:rPr>
      </w:pPr>
    </w:p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 xml:space="preserve">2.1.1 Координати на цветност и коефициент на яркост на направляващи стълбчета </w:t>
      </w:r>
      <w:r w:rsidRPr="00F41664">
        <w:rPr>
          <w:sz w:val="24"/>
          <w:szCs w:val="24"/>
          <w:lang w:val="bg-BG"/>
        </w:rPr>
        <w:t xml:space="preserve"> </w:t>
      </w:r>
      <w:r w:rsidRPr="00F41664">
        <w:rPr>
          <w:b/>
          <w:sz w:val="24"/>
          <w:szCs w:val="24"/>
          <w:lang w:val="bg-BG"/>
        </w:rPr>
        <w:t>през деня</w:t>
      </w:r>
    </w:p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</w:p>
    <w:p w:rsidR="00451A41" w:rsidRPr="00F41664" w:rsidRDefault="00451A41" w:rsidP="00451A41">
      <w:pPr>
        <w:jc w:val="center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Таблица 1 - Координати на цветност и коефициенти на яркост за цветовете на повърхността на направляващи стълбчета</w:t>
      </w:r>
    </w:p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764"/>
        <w:gridCol w:w="766"/>
        <w:gridCol w:w="766"/>
        <w:gridCol w:w="766"/>
        <w:gridCol w:w="766"/>
        <w:gridCol w:w="765"/>
        <w:gridCol w:w="766"/>
        <w:gridCol w:w="766"/>
        <w:gridCol w:w="1853"/>
      </w:tblGrid>
      <w:tr w:rsidR="00451A41" w:rsidRPr="001F2692" w:rsidTr="00DE0442">
        <w:trPr>
          <w:cantSplit/>
          <w:trHeight w:val="135"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85" w:type="dxa"/>
            <w:gridSpan w:val="2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1</w:t>
            </w:r>
          </w:p>
        </w:tc>
        <w:tc>
          <w:tcPr>
            <w:tcW w:w="1586" w:type="dxa"/>
            <w:gridSpan w:val="2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2</w:t>
            </w:r>
          </w:p>
        </w:tc>
        <w:tc>
          <w:tcPr>
            <w:tcW w:w="1585" w:type="dxa"/>
            <w:gridSpan w:val="2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3</w:t>
            </w:r>
          </w:p>
        </w:tc>
        <w:tc>
          <w:tcPr>
            <w:tcW w:w="1586" w:type="dxa"/>
            <w:gridSpan w:val="2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4</w:t>
            </w: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Коефициент на яркост</w:t>
            </w:r>
          </w:p>
        </w:tc>
      </w:tr>
      <w:tr w:rsidR="00451A41" w:rsidRPr="001F2692" w:rsidTr="00DE0442">
        <w:trPr>
          <w:cantSplit/>
          <w:trHeight w:val="135"/>
        </w:trPr>
        <w:tc>
          <w:tcPr>
            <w:tcW w:w="1798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Цвят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sym w:font="Symbol" w:char="F062"/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Бял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0,35</w:t>
            </w:r>
            <w:r w:rsidRPr="001F2692">
              <w:rPr>
                <w:color w:val="000000"/>
                <w:lang w:val="bg-BG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60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0,30</w:t>
            </w:r>
            <w:r w:rsidRPr="001F2692">
              <w:rPr>
                <w:color w:val="000000"/>
                <w:lang w:val="bg-BG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10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0,2</w:t>
            </w:r>
            <w:r w:rsidRPr="001F2692">
              <w:rPr>
                <w:color w:val="000000"/>
                <w:lang w:val="bg-BG"/>
              </w:rPr>
              <w:t>90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0,32</w:t>
            </w:r>
            <w:r w:rsidRPr="001F2692">
              <w:rPr>
                <w:color w:val="000000"/>
                <w:lang w:val="bg-BG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40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0,37</w:t>
            </w:r>
            <w:r w:rsidRPr="001F2692">
              <w:rPr>
                <w:color w:val="000000"/>
                <w:lang w:val="bg-BG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lang w:val="fr-FR"/>
              </w:rPr>
              <w:t>≥ 0,</w:t>
            </w:r>
            <w:r w:rsidRPr="001F2692">
              <w:rPr>
                <w:lang w:val="bg-BG"/>
              </w:rPr>
              <w:t>7</w:t>
            </w:r>
            <w:r w:rsidRPr="001F2692">
              <w:rPr>
                <w:lang w:val="fr-FR"/>
              </w:rPr>
              <w:t>5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Жълт</w:t>
            </w:r>
          </w:p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0,522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0,477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0,470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0,440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0,427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0,483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0,465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0,534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lang w:val="fr-FR"/>
              </w:rPr>
              <w:t>≥ 0,</w:t>
            </w:r>
            <w:r w:rsidRPr="001F2692">
              <w:rPr>
                <w:lang w:val="bg-BG"/>
              </w:rPr>
              <w:t>4</w:t>
            </w:r>
            <w:r w:rsidRPr="001F2692">
              <w:rPr>
                <w:lang w:val="fr-FR"/>
              </w:rPr>
              <w:t>7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Червен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0,735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0,265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0,674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0,236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0,569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0,341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0,655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0,345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lang w:val="fr-FR"/>
              </w:rPr>
              <w:t>≥ 0,</w:t>
            </w:r>
            <w:r w:rsidRPr="001F2692">
              <w:t>0</w:t>
            </w:r>
            <w:r w:rsidRPr="001F2692">
              <w:rPr>
                <w:lang w:val="bg-BG"/>
              </w:rPr>
              <w:t>7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lastRenderedPageBreak/>
              <w:t>Зелен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313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682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313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53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0,177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0,362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0,026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0,399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lang w:val="fr-FR"/>
              </w:rPr>
              <w:t>≥ 0,</w:t>
            </w:r>
            <w:r w:rsidRPr="001F2692">
              <w:rPr>
                <w:lang w:val="bg-BG"/>
              </w:rPr>
              <w:t>10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Черен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85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55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0,300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27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26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1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0,34</w:t>
            </w:r>
            <w:r w:rsidRPr="001F2692">
              <w:rPr>
                <w:color w:val="000000"/>
                <w:lang w:val="bg-BG"/>
              </w:rPr>
              <w:t>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95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1995" w:type="dxa"/>
          </w:tcPr>
          <w:p w:rsidR="00451A41" w:rsidRPr="001F2692" w:rsidRDefault="00451A41" w:rsidP="00DE0442">
            <w:pPr>
              <w:jc w:val="center"/>
              <w:rPr>
                <w:b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sym w:font="Symbol" w:char="F0A3"/>
            </w:r>
            <w:r w:rsidRPr="001F2692">
              <w:rPr>
                <w:bCs/>
                <w:color w:val="000000"/>
                <w:lang w:val="bg-BG"/>
              </w:rPr>
              <w:t xml:space="preserve"> 0,06</w:t>
            </w:r>
          </w:p>
        </w:tc>
      </w:tr>
    </w:tbl>
    <w:p w:rsidR="00451A41" w:rsidRPr="00F41664" w:rsidRDefault="00451A41" w:rsidP="00451A41">
      <w:pPr>
        <w:jc w:val="both"/>
        <w:rPr>
          <w:b/>
          <w:sz w:val="24"/>
          <w:szCs w:val="24"/>
          <w:lang w:val="bg-BG"/>
        </w:rPr>
      </w:pPr>
    </w:p>
    <w:p w:rsidR="00451A41" w:rsidRPr="00F41664" w:rsidRDefault="00451A41" w:rsidP="00451A41">
      <w:pPr>
        <w:jc w:val="both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2.1.2 Цветност на светлоотразителите през нощта</w:t>
      </w:r>
    </w:p>
    <w:p w:rsidR="00F41664" w:rsidRPr="00F41664" w:rsidRDefault="00F41664" w:rsidP="00451A41">
      <w:pPr>
        <w:jc w:val="both"/>
        <w:rPr>
          <w:b/>
          <w:sz w:val="24"/>
          <w:szCs w:val="24"/>
          <w:lang w:val="bg-BG"/>
        </w:rPr>
      </w:pPr>
    </w:p>
    <w:p w:rsidR="00451A41" w:rsidRPr="00F41664" w:rsidRDefault="00451A41" w:rsidP="00451A41">
      <w:pPr>
        <w:jc w:val="center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Таблица 2 - Координати на цветност и коефициенти на яркост за цветовете на повърхността на направляващи стълбчета</w:t>
      </w:r>
    </w:p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780"/>
        <w:gridCol w:w="781"/>
        <w:gridCol w:w="781"/>
        <w:gridCol w:w="781"/>
        <w:gridCol w:w="781"/>
        <w:gridCol w:w="780"/>
        <w:gridCol w:w="781"/>
        <w:gridCol w:w="781"/>
        <w:gridCol w:w="778"/>
        <w:gridCol w:w="778"/>
      </w:tblGrid>
      <w:tr w:rsidR="00451A41" w:rsidRPr="001F2692" w:rsidTr="00DE0442">
        <w:trPr>
          <w:cantSplit/>
          <w:trHeight w:val="135"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/>
                <w:color w:val="000000"/>
                <w:lang w:val="bg-BG"/>
              </w:rPr>
            </w:pPr>
          </w:p>
        </w:tc>
        <w:tc>
          <w:tcPr>
            <w:tcW w:w="1585" w:type="dxa"/>
            <w:gridSpan w:val="2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1</w:t>
            </w:r>
          </w:p>
        </w:tc>
        <w:tc>
          <w:tcPr>
            <w:tcW w:w="1586" w:type="dxa"/>
            <w:gridSpan w:val="2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2</w:t>
            </w:r>
          </w:p>
        </w:tc>
        <w:tc>
          <w:tcPr>
            <w:tcW w:w="1585" w:type="dxa"/>
            <w:gridSpan w:val="2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3</w:t>
            </w:r>
          </w:p>
        </w:tc>
        <w:tc>
          <w:tcPr>
            <w:tcW w:w="1586" w:type="dxa"/>
            <w:gridSpan w:val="2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4</w:t>
            </w:r>
          </w:p>
        </w:tc>
        <w:tc>
          <w:tcPr>
            <w:tcW w:w="1580" w:type="dxa"/>
            <w:gridSpan w:val="2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5</w:t>
            </w:r>
          </w:p>
        </w:tc>
      </w:tr>
      <w:tr w:rsidR="00451A41" w:rsidRPr="001F2692" w:rsidTr="00DE0442">
        <w:trPr>
          <w:cantSplit/>
          <w:trHeight w:val="135"/>
        </w:trPr>
        <w:tc>
          <w:tcPr>
            <w:tcW w:w="1798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  <w:r w:rsidRPr="001F2692">
              <w:rPr>
                <w:b/>
                <w:color w:val="000000"/>
                <w:lang w:val="bg-BG"/>
              </w:rPr>
              <w:t>Цвят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x</w:t>
            </w: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</w:rPr>
            </w:pPr>
            <w:r w:rsidRPr="001F2692">
              <w:rPr>
                <w:b/>
                <w:color w:val="000000"/>
              </w:rPr>
              <w:t>y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Бял/безцветен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90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410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440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440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500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440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500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0,3</w:t>
            </w:r>
            <w:r w:rsidRPr="001F2692">
              <w:rPr>
                <w:color w:val="000000"/>
                <w:lang w:val="bg-BG"/>
              </w:rPr>
              <w:t>90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color w:val="000000"/>
                <w:lang w:val="bg-BG"/>
              </w:rPr>
            </w:pPr>
            <w:r w:rsidRPr="001F2692">
              <w:rPr>
                <w:color w:val="000000"/>
                <w:lang w:val="bg-BG"/>
              </w:rPr>
              <w:t>0,420</w:t>
            </w: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color w:val="000000"/>
                <w:lang w:val="bg-BG"/>
              </w:rPr>
            </w:pPr>
            <w:r w:rsidRPr="001F2692">
              <w:rPr>
                <w:color w:val="000000"/>
                <w:lang w:val="bg-BG"/>
              </w:rPr>
              <w:t>0,370</w:t>
            </w: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Жълт</w:t>
            </w:r>
          </w:p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0,5</w:t>
            </w:r>
            <w:r w:rsidRPr="001F2692">
              <w:rPr>
                <w:color w:val="000000"/>
                <w:lang w:val="bg-BG"/>
              </w:rPr>
              <w:t>13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8</w:t>
            </w:r>
            <w:r w:rsidRPr="001F2692">
              <w:rPr>
                <w:color w:val="000000"/>
                <w:lang w:val="fr-FR"/>
              </w:rPr>
              <w:t>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50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7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545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25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572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425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Кехлибарен</w:t>
            </w:r>
          </w:p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0,5</w:t>
            </w:r>
            <w:r w:rsidRPr="001F2692">
              <w:rPr>
                <w:color w:val="000000"/>
                <w:lang w:val="bg-BG"/>
              </w:rPr>
              <w:t>60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40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53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0,4</w:t>
            </w:r>
            <w:r w:rsidRPr="001F2692">
              <w:rPr>
                <w:color w:val="000000"/>
                <w:lang w:val="bg-BG"/>
              </w:rPr>
              <w:t>4</w:t>
            </w:r>
            <w:r w:rsidRPr="001F2692">
              <w:rPr>
                <w:color w:val="000000"/>
                <w:lang w:val="fr-FR"/>
              </w:rPr>
              <w:t>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583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387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612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387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Оранжев</w:t>
            </w:r>
          </w:p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645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355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615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355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565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405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595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405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Червен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652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348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0,6</w:t>
            </w:r>
            <w:r w:rsidRPr="001F2692">
              <w:rPr>
                <w:color w:val="000000"/>
                <w:lang w:val="bg-BG"/>
              </w:rPr>
              <w:t>22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348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714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256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73</w:t>
            </w:r>
            <w:r w:rsidRPr="001F2692">
              <w:rPr>
                <w:color w:val="000000"/>
                <w:lang w:val="fr-FR"/>
              </w:rPr>
              <w:t>5</w:t>
            </w:r>
          </w:p>
          <w:p w:rsidR="00451A41" w:rsidRPr="001F2692" w:rsidRDefault="00451A41" w:rsidP="00DE0442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fr-FR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26</w:t>
            </w:r>
            <w:r w:rsidRPr="001F2692">
              <w:rPr>
                <w:color w:val="000000"/>
                <w:lang w:val="fr-FR"/>
              </w:rPr>
              <w:t>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</w:tr>
      <w:tr w:rsidR="00451A41" w:rsidRPr="001F2692" w:rsidTr="00DE0442">
        <w:trPr>
          <w:cantSplit/>
        </w:trPr>
        <w:tc>
          <w:tcPr>
            <w:tcW w:w="1798" w:type="dxa"/>
          </w:tcPr>
          <w:p w:rsidR="00451A41" w:rsidRPr="001F2692" w:rsidRDefault="00451A41" w:rsidP="00DE0442">
            <w:pPr>
              <w:jc w:val="both"/>
              <w:rPr>
                <w:bCs/>
                <w:color w:val="000000"/>
                <w:lang w:val="bg-BG"/>
              </w:rPr>
            </w:pPr>
            <w:r w:rsidRPr="001F2692">
              <w:rPr>
                <w:bCs/>
                <w:color w:val="000000"/>
                <w:lang w:val="bg-BG"/>
              </w:rPr>
              <w:t>Зелен</w:t>
            </w: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320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675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320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520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245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400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0,02</w:t>
            </w:r>
            <w:r w:rsidRPr="001F2692">
              <w:rPr>
                <w:color w:val="000000"/>
                <w:lang w:val="bg-BG"/>
              </w:rPr>
              <w:t>8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</w:tcPr>
          <w:p w:rsidR="00451A41" w:rsidRPr="001F2692" w:rsidRDefault="00451A41" w:rsidP="00DE0442">
            <w:pPr>
              <w:jc w:val="both"/>
              <w:rPr>
                <w:lang w:val="bg-BG"/>
              </w:rPr>
            </w:pPr>
            <w:r w:rsidRPr="001F2692">
              <w:rPr>
                <w:color w:val="000000"/>
                <w:lang w:val="fr-FR"/>
              </w:rPr>
              <w:t>0,</w:t>
            </w:r>
            <w:r w:rsidRPr="001F2692">
              <w:rPr>
                <w:color w:val="000000"/>
                <w:lang w:val="bg-BG"/>
              </w:rPr>
              <w:t>400</w:t>
            </w:r>
          </w:p>
          <w:p w:rsidR="00451A41" w:rsidRPr="001F2692" w:rsidRDefault="00451A41" w:rsidP="00DE0442">
            <w:pPr>
              <w:jc w:val="both"/>
              <w:rPr>
                <w:lang w:val="fr-FR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790" w:type="dxa"/>
          </w:tcPr>
          <w:p w:rsidR="00451A41" w:rsidRPr="001F2692" w:rsidRDefault="00451A41" w:rsidP="00DE0442">
            <w:pPr>
              <w:rPr>
                <w:b/>
                <w:color w:val="000000"/>
                <w:lang w:val="bg-BG"/>
              </w:rPr>
            </w:pPr>
          </w:p>
        </w:tc>
      </w:tr>
      <w:tr w:rsidR="00451A41" w:rsidRPr="001F2692" w:rsidTr="00DE0442">
        <w:trPr>
          <w:cantSplit/>
        </w:trPr>
        <w:tc>
          <w:tcPr>
            <w:tcW w:w="9720" w:type="dxa"/>
            <w:gridSpan w:val="11"/>
          </w:tcPr>
          <w:p w:rsidR="00451A41" w:rsidRPr="001F2692" w:rsidRDefault="00451A41" w:rsidP="00DE0442">
            <w:pPr>
              <w:rPr>
                <w:color w:val="000000"/>
                <w:lang w:val="bg-BG"/>
              </w:rPr>
            </w:pPr>
            <w:r w:rsidRPr="001F2692">
              <w:rPr>
                <w:color w:val="000000"/>
                <w:lang w:val="bg-BG"/>
              </w:rPr>
              <w:t xml:space="preserve">Ако две от точките лежат на граничната спектрална линия, те не трябва да се свързват с права линия, а да се свързват чрез граничната спектрална линия. </w:t>
            </w:r>
          </w:p>
          <w:p w:rsidR="00451A41" w:rsidRPr="001F2692" w:rsidRDefault="00451A41" w:rsidP="00DE0442">
            <w:pPr>
              <w:rPr>
                <w:color w:val="000000"/>
                <w:lang w:val="bg-BG"/>
              </w:rPr>
            </w:pPr>
            <w:r w:rsidRPr="001F2692">
              <w:rPr>
                <w:color w:val="000000"/>
                <w:lang w:val="bg-BG"/>
              </w:rPr>
              <w:t>ЗАБЕЛЕЖКА: Препоръчва се да не се използва оранжев цвят  в едни и същи полета заедно с червен цвят.</w:t>
            </w:r>
          </w:p>
        </w:tc>
      </w:tr>
    </w:tbl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</w:p>
    <w:p w:rsidR="00451A41" w:rsidRPr="00F41664" w:rsidRDefault="00F41664" w:rsidP="00451A41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2</w:t>
      </w:r>
      <w:r w:rsidR="00451A41" w:rsidRPr="00F41664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1.</w:t>
      </w:r>
      <w:r w:rsidR="00451A41" w:rsidRPr="00F41664">
        <w:rPr>
          <w:b/>
          <w:sz w:val="24"/>
          <w:szCs w:val="24"/>
          <w:lang w:val="bg-BG"/>
        </w:rPr>
        <w:t xml:space="preserve">3 </w:t>
      </w:r>
      <w:r w:rsidR="00451A41" w:rsidRPr="00F41664">
        <w:rPr>
          <w:b/>
          <w:color w:val="000000"/>
          <w:sz w:val="24"/>
          <w:szCs w:val="24"/>
          <w:lang w:val="bg-BG"/>
        </w:rPr>
        <w:t xml:space="preserve">Коефициент на обратно отражение </w:t>
      </w:r>
      <w:r w:rsidR="00451A41" w:rsidRPr="00F41664">
        <w:rPr>
          <w:b/>
          <w:color w:val="000000"/>
          <w:sz w:val="24"/>
          <w:szCs w:val="24"/>
        </w:rPr>
        <w:t>R</w:t>
      </w:r>
      <w:r w:rsidR="00451A41" w:rsidRPr="00F41664">
        <w:rPr>
          <w:b/>
          <w:color w:val="000000"/>
          <w:sz w:val="24"/>
          <w:szCs w:val="24"/>
          <w:vertAlign w:val="subscript"/>
        </w:rPr>
        <w:t>A</w:t>
      </w:r>
      <w:r w:rsidR="00451A41" w:rsidRPr="00F41664">
        <w:rPr>
          <w:bCs/>
          <w:color w:val="000000"/>
          <w:sz w:val="24"/>
          <w:szCs w:val="24"/>
          <w:lang w:val="bg-BG"/>
        </w:rPr>
        <w:t xml:space="preserve"> </w:t>
      </w:r>
    </w:p>
    <w:p w:rsidR="00451A41" w:rsidRPr="00F41664" w:rsidRDefault="00451A41" w:rsidP="00451A41">
      <w:pPr>
        <w:jc w:val="both"/>
        <w:rPr>
          <w:b/>
          <w:sz w:val="24"/>
          <w:szCs w:val="24"/>
          <w:lang w:val="ru-RU"/>
        </w:rPr>
      </w:pP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lang w:val="bg-BG"/>
        </w:rPr>
      </w:pPr>
      <w:r w:rsidRPr="00F41664">
        <w:rPr>
          <w:b/>
          <w:bCs/>
          <w:sz w:val="24"/>
          <w:szCs w:val="24"/>
          <w:lang w:val="bg-BG"/>
        </w:rPr>
        <w:t xml:space="preserve">Таблица 3 - Минимален първоначален коефициент на обратно отражение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vertAlign w:val="subscript"/>
        </w:rPr>
        <w:t>A</w:t>
      </w:r>
      <w:r w:rsidRPr="00F41664">
        <w:rPr>
          <w:b/>
          <w:color w:val="000000"/>
          <w:sz w:val="24"/>
          <w:szCs w:val="24"/>
          <w:vertAlign w:val="subscript"/>
          <w:lang w:val="bg-BG"/>
        </w:rPr>
        <w:t xml:space="preserve"> </w:t>
      </w:r>
      <w:r w:rsidRPr="00F41664">
        <w:rPr>
          <w:b/>
          <w:color w:val="000000"/>
          <w:sz w:val="24"/>
          <w:szCs w:val="24"/>
          <w:lang w:val="bg-BG"/>
        </w:rPr>
        <w:t xml:space="preserve">за тип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lang w:val="bg-BG"/>
        </w:rPr>
        <w:t>1,</w:t>
      </w: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lang w:val="bg-BG"/>
        </w:rPr>
      </w:pPr>
      <w:r w:rsidRPr="00F41664">
        <w:rPr>
          <w:b/>
          <w:color w:val="000000"/>
          <w:sz w:val="24"/>
          <w:szCs w:val="24"/>
          <w:lang w:val="bg-BG"/>
        </w:rPr>
        <w:t xml:space="preserve"> клас 3 светлоотразители</w:t>
      </w:r>
    </w:p>
    <w:p w:rsidR="00451A41" w:rsidRPr="00F41664" w:rsidRDefault="00451A41" w:rsidP="00451A41">
      <w:pPr>
        <w:jc w:val="both"/>
        <w:rPr>
          <w:b/>
          <w:bCs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2"/>
        <w:gridCol w:w="3420"/>
        <w:gridCol w:w="2909"/>
      </w:tblGrid>
      <w:tr w:rsidR="00451A41" w:rsidRPr="00F41664" w:rsidTr="00DE0442">
        <w:trPr>
          <w:trHeight w:hRule="exact" w:val="891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Ъгъл на осветяване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  <w:vertAlign w:val="subscript"/>
                <w:lang w:val="ru-RU"/>
              </w:rPr>
            </w:pP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1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ru-RU"/>
              </w:rPr>
              <w:t>(</w:t>
            </w: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F41664">
              <w:rPr>
                <w:b/>
                <w:sz w:val="24"/>
                <w:szCs w:val="24"/>
                <w:lang w:val="ru-RU"/>
              </w:rPr>
              <w:t>=0)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Ъгъл на наблюдение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</w:rPr>
            </w:pPr>
            <w:r w:rsidRPr="00F41664">
              <w:rPr>
                <w:b/>
                <w:i/>
                <w:sz w:val="24"/>
                <w:szCs w:val="24"/>
              </w:rPr>
              <w:sym w:font="Symbol" w:char="F061"/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Коефициент на обратно отражение</w:t>
            </w:r>
          </w:p>
          <w:p w:rsidR="00451A41" w:rsidRPr="00F41664" w:rsidRDefault="00451A41" w:rsidP="00DE0442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</w:rPr>
              <w:t>cd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ix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-1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m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  <w:lang w:val="bg-BG"/>
              </w:rPr>
              <w:t>тип 1, клас3</w:t>
            </w:r>
          </w:p>
        </w:tc>
      </w:tr>
      <w:tr w:rsidR="00451A41" w:rsidRPr="00F41664" w:rsidTr="00DE0442">
        <w:trPr>
          <w:trHeight w:hRule="exact" w:val="53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+5°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20'</w:t>
            </w:r>
          </w:p>
          <w:p w:rsidR="00451A41" w:rsidRPr="00F41664" w:rsidRDefault="00451A41" w:rsidP="00DE044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  <w:lang w:val="bg-BG"/>
              </w:rPr>
              <w:t>300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  <w:tr w:rsidR="00451A41" w:rsidRPr="00F41664" w:rsidTr="00DE0442">
        <w:trPr>
          <w:trHeight w:hRule="exact" w:val="32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+30°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2</w:t>
            </w:r>
            <w:r w:rsidRPr="00F41664">
              <w:rPr>
                <w:color w:val="000000"/>
                <w:sz w:val="24"/>
                <w:szCs w:val="24"/>
                <w:lang w:val="bg-BG"/>
              </w:rPr>
              <w:t>,5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A41" w:rsidRPr="00F41664" w:rsidRDefault="00451A41" w:rsidP="00451A41">
      <w:pPr>
        <w:jc w:val="both"/>
        <w:rPr>
          <w:sz w:val="24"/>
          <w:szCs w:val="24"/>
          <w:lang w:val="ru-RU"/>
        </w:rPr>
      </w:pP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vertAlign w:val="subscript"/>
          <w:lang w:val="bg-BG"/>
        </w:rPr>
      </w:pPr>
      <w:r w:rsidRPr="00F41664">
        <w:rPr>
          <w:b/>
          <w:bCs/>
          <w:sz w:val="24"/>
          <w:szCs w:val="24"/>
          <w:lang w:val="bg-BG"/>
        </w:rPr>
        <w:t xml:space="preserve">Таблица 4 - Минимален първоначален коефициент на обратно отражение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vertAlign w:val="subscript"/>
        </w:rPr>
        <w:t>A</w:t>
      </w:r>
      <w:r w:rsidRPr="00F41664">
        <w:rPr>
          <w:b/>
          <w:color w:val="000000"/>
          <w:sz w:val="24"/>
          <w:szCs w:val="24"/>
          <w:vertAlign w:val="subscript"/>
          <w:lang w:val="bg-BG"/>
        </w:rPr>
        <w:t xml:space="preserve"> </w:t>
      </w: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lang w:val="bg-BG"/>
        </w:rPr>
      </w:pPr>
      <w:r w:rsidRPr="00F41664">
        <w:rPr>
          <w:b/>
          <w:color w:val="000000"/>
          <w:sz w:val="24"/>
          <w:szCs w:val="24"/>
          <w:lang w:val="bg-BG"/>
        </w:rPr>
        <w:t xml:space="preserve">за тип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lang w:val="bg-BG"/>
        </w:rPr>
        <w:t>2 светлоотразители</w:t>
      </w:r>
    </w:p>
    <w:p w:rsidR="00451A41" w:rsidRPr="00F41664" w:rsidRDefault="00451A41" w:rsidP="00451A41">
      <w:pPr>
        <w:jc w:val="both"/>
        <w:rPr>
          <w:b/>
          <w:bCs/>
          <w:sz w:val="24"/>
          <w:szCs w:val="24"/>
          <w:lang w:val="bg-BG"/>
        </w:rPr>
      </w:pPr>
    </w:p>
    <w:tbl>
      <w:tblPr>
        <w:tblW w:w="94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8"/>
        <w:gridCol w:w="2340"/>
        <w:gridCol w:w="2340"/>
        <w:gridCol w:w="2340"/>
      </w:tblGrid>
      <w:tr w:rsidR="00451A41" w:rsidRPr="00F41664" w:rsidTr="00DE0442">
        <w:trPr>
          <w:cantSplit/>
          <w:trHeight w:hRule="exact" w:val="891"/>
          <w:jc w:val="center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Ъгъл на осветяване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  <w:vertAlign w:val="subscript"/>
                <w:lang w:val="ru-RU"/>
              </w:rPr>
            </w:pP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1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ru-RU"/>
              </w:rPr>
              <w:t>(</w:t>
            </w: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F41664">
              <w:rPr>
                <w:b/>
                <w:sz w:val="24"/>
                <w:szCs w:val="24"/>
                <w:lang w:val="ru-RU"/>
              </w:rPr>
              <w:t>=0)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Ъгъл на наблюдение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</w:rPr>
            </w:pPr>
            <w:r w:rsidRPr="00F41664">
              <w:rPr>
                <w:b/>
                <w:i/>
                <w:sz w:val="24"/>
                <w:szCs w:val="24"/>
              </w:rPr>
              <w:sym w:font="Symbol" w:char="F061"/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Коефициент на обратно отражение</w:t>
            </w:r>
          </w:p>
          <w:p w:rsidR="00451A41" w:rsidRPr="00F41664" w:rsidRDefault="00451A41" w:rsidP="00DE0442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</w:rPr>
              <w:t>cd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ix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-1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m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Коефициент на обратно отражение</w:t>
            </w:r>
          </w:p>
          <w:p w:rsidR="00451A41" w:rsidRPr="00F41664" w:rsidRDefault="00451A41" w:rsidP="00DE0442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</w:rPr>
              <w:t>cd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ix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-1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m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451A41" w:rsidRPr="00F41664" w:rsidTr="00DE0442">
        <w:trPr>
          <w:cantSplit/>
          <w:trHeight w:hRule="exact" w:val="322"/>
          <w:jc w:val="center"/>
        </w:trPr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Клас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Клас 2</w:t>
            </w:r>
          </w:p>
        </w:tc>
      </w:tr>
      <w:tr w:rsidR="00451A41" w:rsidRPr="00F41664" w:rsidTr="00DE0442">
        <w:trPr>
          <w:trHeight w:hRule="exact" w:val="53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+5°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20'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  <w:lang w:val="bg-BG"/>
              </w:rPr>
              <w:t>200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  <w:lang w:val="bg-BG"/>
              </w:rPr>
              <w:t>400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  <w:tr w:rsidR="00451A41" w:rsidRPr="00F41664" w:rsidTr="00DE0442">
        <w:trPr>
          <w:trHeight w:hRule="exact" w:val="32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+30°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  <w:lang w:val="bg-BG"/>
              </w:rPr>
              <w:t>0,8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2</w:t>
            </w:r>
            <w:r w:rsidRPr="00F41664">
              <w:rPr>
                <w:color w:val="000000"/>
                <w:sz w:val="24"/>
                <w:szCs w:val="24"/>
                <w:lang w:val="bg-BG"/>
              </w:rPr>
              <w:t>,5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1664" w:rsidRPr="00F41664" w:rsidRDefault="00F41664" w:rsidP="00451A41">
      <w:pPr>
        <w:jc w:val="both"/>
        <w:rPr>
          <w:b/>
          <w:bCs/>
          <w:sz w:val="24"/>
          <w:szCs w:val="24"/>
          <w:lang w:val="bg-BG"/>
        </w:rPr>
      </w:pP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vertAlign w:val="subscript"/>
          <w:lang w:val="bg-BG"/>
        </w:rPr>
      </w:pPr>
      <w:r w:rsidRPr="00F41664">
        <w:rPr>
          <w:b/>
          <w:bCs/>
          <w:sz w:val="24"/>
          <w:szCs w:val="24"/>
          <w:lang w:val="bg-BG"/>
        </w:rPr>
        <w:t xml:space="preserve">Таблица 5 - Минимален първоначален коефициент на обратно отражение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vertAlign w:val="subscript"/>
        </w:rPr>
        <w:t>A</w:t>
      </w:r>
      <w:r w:rsidRPr="00F41664">
        <w:rPr>
          <w:b/>
          <w:color w:val="000000"/>
          <w:sz w:val="24"/>
          <w:szCs w:val="24"/>
          <w:vertAlign w:val="subscript"/>
          <w:lang w:val="bg-BG"/>
        </w:rPr>
        <w:t xml:space="preserve"> </w:t>
      </w:r>
    </w:p>
    <w:p w:rsidR="00451A41" w:rsidRPr="00F41664" w:rsidRDefault="00451A41" w:rsidP="00451A41">
      <w:pPr>
        <w:jc w:val="center"/>
        <w:rPr>
          <w:b/>
          <w:color w:val="000000"/>
          <w:sz w:val="24"/>
          <w:szCs w:val="24"/>
          <w:lang w:val="bg-BG"/>
        </w:rPr>
      </w:pPr>
      <w:r w:rsidRPr="00F41664">
        <w:rPr>
          <w:b/>
          <w:color w:val="000000"/>
          <w:sz w:val="24"/>
          <w:szCs w:val="24"/>
          <w:lang w:val="bg-BG"/>
        </w:rPr>
        <w:t xml:space="preserve">за тип </w:t>
      </w:r>
      <w:r w:rsidRPr="00F41664">
        <w:rPr>
          <w:b/>
          <w:color w:val="000000"/>
          <w:sz w:val="24"/>
          <w:szCs w:val="24"/>
        </w:rPr>
        <w:t>R</w:t>
      </w:r>
      <w:r w:rsidRPr="00F41664">
        <w:rPr>
          <w:b/>
          <w:color w:val="000000"/>
          <w:sz w:val="24"/>
          <w:szCs w:val="24"/>
          <w:lang w:val="bg-BG"/>
        </w:rPr>
        <w:t>3 светлоотразители</w:t>
      </w:r>
    </w:p>
    <w:p w:rsidR="00451A41" w:rsidRPr="00F41664" w:rsidRDefault="00451A41" w:rsidP="00451A41">
      <w:pPr>
        <w:jc w:val="both"/>
        <w:rPr>
          <w:sz w:val="24"/>
          <w:szCs w:val="24"/>
          <w:lang w:val="bg-BG"/>
        </w:rPr>
      </w:pPr>
    </w:p>
    <w:tbl>
      <w:tblPr>
        <w:tblW w:w="0" w:type="auto"/>
        <w:jc w:val="center"/>
        <w:tblInd w:w="-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3"/>
        <w:gridCol w:w="3420"/>
        <w:gridCol w:w="2909"/>
      </w:tblGrid>
      <w:tr w:rsidR="00451A41" w:rsidRPr="00F41664" w:rsidTr="001F2692">
        <w:trPr>
          <w:trHeight w:hRule="exact" w:val="891"/>
          <w:jc w:val="center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lastRenderedPageBreak/>
              <w:t>Ъгъл на осветяване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  <w:vertAlign w:val="subscript"/>
                <w:lang w:val="ru-RU"/>
              </w:rPr>
            </w:pP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1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ru-RU"/>
              </w:rPr>
              <w:t>(</w:t>
            </w:r>
            <w:r w:rsidRPr="00F41664">
              <w:rPr>
                <w:b/>
                <w:i/>
                <w:sz w:val="24"/>
                <w:szCs w:val="24"/>
              </w:rPr>
              <w:t>β</w:t>
            </w:r>
            <w:r w:rsidRPr="00F41664">
              <w:rPr>
                <w:b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F41664">
              <w:rPr>
                <w:b/>
                <w:sz w:val="24"/>
                <w:szCs w:val="24"/>
                <w:lang w:val="ru-RU"/>
              </w:rPr>
              <w:t>=0)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Ъгъл на наблюдение</w:t>
            </w:r>
          </w:p>
          <w:p w:rsidR="00451A41" w:rsidRPr="00F41664" w:rsidRDefault="00451A41" w:rsidP="00DE0442">
            <w:pPr>
              <w:jc w:val="center"/>
              <w:rPr>
                <w:b/>
                <w:i/>
                <w:sz w:val="24"/>
                <w:szCs w:val="24"/>
              </w:rPr>
            </w:pPr>
            <w:r w:rsidRPr="00F41664">
              <w:rPr>
                <w:b/>
                <w:i/>
                <w:sz w:val="24"/>
                <w:szCs w:val="24"/>
              </w:rPr>
              <w:sym w:font="Symbol" w:char="F061"/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Коефициент на обратно отражение</w:t>
            </w:r>
          </w:p>
          <w:p w:rsidR="00451A41" w:rsidRPr="00F41664" w:rsidRDefault="00451A41" w:rsidP="00DE0442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</w:rPr>
              <w:t>cd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ix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-1</w:t>
            </w:r>
            <w:r w:rsidRPr="00F4166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F41664">
              <w:rPr>
                <w:b/>
                <w:color w:val="000000"/>
                <w:sz w:val="24"/>
                <w:szCs w:val="24"/>
              </w:rPr>
              <w:t>m</w:t>
            </w:r>
            <w:r w:rsidRPr="00F41664">
              <w:rPr>
                <w:b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color w:val="000000"/>
                <w:sz w:val="24"/>
                <w:szCs w:val="24"/>
                <w:lang w:val="bg-BG"/>
              </w:rPr>
              <w:t>тип 1, клас3</w:t>
            </w:r>
          </w:p>
        </w:tc>
      </w:tr>
      <w:tr w:rsidR="00451A41" w:rsidRPr="00F41664" w:rsidTr="001F2692">
        <w:trPr>
          <w:trHeight w:hRule="exact" w:val="537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+5°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20'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  <w:lang w:val="bg-BG"/>
              </w:rPr>
              <w:t>120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  <w:tr w:rsidR="00451A41" w:rsidRPr="00F41664" w:rsidTr="001F2692">
        <w:trPr>
          <w:trHeight w:hRule="exact" w:val="326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+30°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color w:val="000000"/>
                <w:sz w:val="24"/>
                <w:szCs w:val="24"/>
              </w:rPr>
              <w:t>2°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  <w:r w:rsidRPr="00F41664">
              <w:rPr>
                <w:color w:val="000000"/>
                <w:sz w:val="24"/>
                <w:szCs w:val="24"/>
              </w:rPr>
              <w:t>2</w:t>
            </w:r>
            <w:r w:rsidRPr="00F41664">
              <w:rPr>
                <w:color w:val="000000"/>
                <w:sz w:val="24"/>
                <w:szCs w:val="24"/>
                <w:lang w:val="bg-BG"/>
              </w:rPr>
              <w:t>,0</w:t>
            </w:r>
          </w:p>
          <w:p w:rsidR="00451A41" w:rsidRPr="00F41664" w:rsidRDefault="00451A41" w:rsidP="00DE0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A41" w:rsidRPr="00F41664" w:rsidRDefault="00451A41" w:rsidP="00451A41">
      <w:pPr>
        <w:jc w:val="center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Таблица 6 -Коефициенти за цвета на светлоотразителите</w:t>
      </w:r>
    </w:p>
    <w:p w:rsidR="00451A41" w:rsidRPr="00F41664" w:rsidRDefault="00451A41" w:rsidP="00451A41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395"/>
      </w:tblGrid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Цвят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41664">
              <w:rPr>
                <w:b/>
                <w:sz w:val="24"/>
                <w:szCs w:val="24"/>
                <w:lang w:val="bg-BG"/>
              </w:rPr>
              <w:t>Коефициент за цвета на светлоотразителите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Бял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1,0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Жълт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0,6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Кехлибарен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0,5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Оранжев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0,3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Червен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0,2</w:t>
            </w:r>
          </w:p>
        </w:tc>
      </w:tr>
      <w:tr w:rsidR="00451A41" w:rsidRPr="00F41664" w:rsidTr="001F2692">
        <w:tc>
          <w:tcPr>
            <w:tcW w:w="4961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Зелен</w:t>
            </w:r>
          </w:p>
        </w:tc>
        <w:tc>
          <w:tcPr>
            <w:tcW w:w="4395" w:type="dxa"/>
          </w:tcPr>
          <w:p w:rsidR="00451A41" w:rsidRPr="00F41664" w:rsidRDefault="00451A41" w:rsidP="00DE0442">
            <w:pPr>
              <w:jc w:val="center"/>
              <w:rPr>
                <w:sz w:val="24"/>
                <w:szCs w:val="24"/>
                <w:lang w:val="bg-BG"/>
              </w:rPr>
            </w:pPr>
            <w:r w:rsidRPr="00F41664">
              <w:rPr>
                <w:sz w:val="24"/>
                <w:szCs w:val="24"/>
                <w:lang w:val="bg-BG"/>
              </w:rPr>
              <w:t>0,2</w:t>
            </w:r>
          </w:p>
        </w:tc>
      </w:tr>
    </w:tbl>
    <w:p w:rsidR="00451A41" w:rsidRDefault="00451A41" w:rsidP="00451A41">
      <w:pPr>
        <w:jc w:val="both"/>
        <w:rPr>
          <w:rFonts w:ascii="Tahoma" w:hAnsi="Tahoma"/>
          <w:b/>
          <w:lang w:val="bg-BG"/>
        </w:rPr>
      </w:pPr>
    </w:p>
    <w:p w:rsidR="00451A41" w:rsidRDefault="00451A41" w:rsidP="00451A41">
      <w:pPr>
        <w:jc w:val="both"/>
        <w:rPr>
          <w:rFonts w:ascii="Tahoma" w:hAnsi="Tahoma"/>
          <w:b/>
          <w:lang w:val="bg-BG"/>
        </w:rPr>
      </w:pPr>
    </w:p>
    <w:p w:rsidR="00451A41" w:rsidRPr="00F41664" w:rsidRDefault="00F41664" w:rsidP="00451A41">
      <w:pPr>
        <w:jc w:val="both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2.2</w:t>
      </w:r>
      <w:r w:rsidR="00451A41" w:rsidRPr="00F41664">
        <w:rPr>
          <w:b/>
          <w:sz w:val="24"/>
          <w:szCs w:val="24"/>
          <w:lang w:val="bg-BG"/>
        </w:rPr>
        <w:t>. Направляващи стълбчета</w:t>
      </w:r>
    </w:p>
    <w:p w:rsidR="00F41664" w:rsidRPr="00F41664" w:rsidRDefault="00F41664" w:rsidP="00451A41">
      <w:pPr>
        <w:jc w:val="both"/>
        <w:rPr>
          <w:b/>
          <w:sz w:val="24"/>
          <w:szCs w:val="24"/>
          <w:lang w:val="bg-BG"/>
        </w:rPr>
      </w:pPr>
    </w:p>
    <w:p w:rsidR="00F41664" w:rsidRPr="00F41664" w:rsidRDefault="00F41664" w:rsidP="00451A41">
      <w:pPr>
        <w:jc w:val="both"/>
        <w:rPr>
          <w:b/>
          <w:sz w:val="24"/>
          <w:szCs w:val="24"/>
          <w:lang w:val="bg-BG"/>
        </w:rPr>
      </w:pPr>
      <w:r w:rsidRPr="00F41664">
        <w:rPr>
          <w:b/>
          <w:sz w:val="24"/>
          <w:szCs w:val="24"/>
          <w:lang w:val="bg-BG"/>
        </w:rPr>
        <w:t>2.2.1 Материали</w:t>
      </w:r>
    </w:p>
    <w:p w:rsidR="00F41664" w:rsidRPr="00F41664" w:rsidRDefault="00F41664" w:rsidP="00451A41">
      <w:pPr>
        <w:jc w:val="both"/>
        <w:rPr>
          <w:b/>
          <w:sz w:val="24"/>
          <w:szCs w:val="24"/>
          <w:lang w:val="bg-BG"/>
        </w:rPr>
      </w:pPr>
    </w:p>
    <w:p w:rsidR="009F5918" w:rsidRDefault="00F41664" w:rsidP="00451A41">
      <w:pPr>
        <w:jc w:val="both"/>
        <w:rPr>
          <w:sz w:val="24"/>
          <w:szCs w:val="24"/>
          <w:lang w:val="bg-BG"/>
        </w:rPr>
      </w:pPr>
      <w:r w:rsidRPr="00F41664">
        <w:rPr>
          <w:sz w:val="24"/>
          <w:szCs w:val="24"/>
          <w:lang w:val="bg-BG"/>
        </w:rPr>
        <w:t>Материалите за направляващи стълбчета могат да бъдат стоманена ламарина, пластмаси, стъкленовлакнести, текстилно каучукови  и др. утвърдени от възложителя.</w:t>
      </w:r>
      <w:r>
        <w:rPr>
          <w:sz w:val="24"/>
          <w:szCs w:val="24"/>
          <w:lang w:val="bg-BG"/>
        </w:rPr>
        <w:t xml:space="preserve"> Формата, размерите</w:t>
      </w:r>
      <w:r w:rsidR="001F2692">
        <w:rPr>
          <w:sz w:val="24"/>
          <w:szCs w:val="24"/>
          <w:lang w:val="bg-BG"/>
        </w:rPr>
        <w:t>, цвета на основата и цвета на полето за светлоотразителя</w:t>
      </w:r>
      <w:r>
        <w:rPr>
          <w:sz w:val="24"/>
          <w:szCs w:val="24"/>
          <w:lang w:val="bg-BG"/>
        </w:rPr>
        <w:t xml:space="preserve"> и </w:t>
      </w:r>
      <w:r w:rsidR="009F5918">
        <w:rPr>
          <w:sz w:val="24"/>
          <w:szCs w:val="24"/>
          <w:lang w:val="bg-BG"/>
        </w:rPr>
        <w:t>светлоотразителите</w:t>
      </w:r>
      <w:r>
        <w:rPr>
          <w:sz w:val="24"/>
          <w:szCs w:val="24"/>
          <w:lang w:val="bg-BG"/>
        </w:rPr>
        <w:t xml:space="preserve"> на стълбчетата трябва да </w:t>
      </w:r>
      <w:r w:rsidR="009F5918">
        <w:rPr>
          <w:sz w:val="24"/>
          <w:szCs w:val="24"/>
          <w:lang w:val="bg-BG"/>
        </w:rPr>
        <w:t>са</w:t>
      </w:r>
      <w:r>
        <w:rPr>
          <w:sz w:val="24"/>
          <w:szCs w:val="24"/>
          <w:lang w:val="bg-BG"/>
        </w:rPr>
        <w:t xml:space="preserve"> съгласно</w:t>
      </w:r>
      <w:r w:rsidR="009F5918">
        <w:rPr>
          <w:sz w:val="24"/>
          <w:szCs w:val="24"/>
          <w:lang w:val="bg-BG"/>
        </w:rPr>
        <w:t xml:space="preserve"> БДС 1517 или по техническа спецификация утвърдена от възложителя.</w:t>
      </w:r>
    </w:p>
    <w:p w:rsidR="009F5918" w:rsidRDefault="009F5918" w:rsidP="00451A41">
      <w:pPr>
        <w:jc w:val="both"/>
        <w:rPr>
          <w:sz w:val="24"/>
          <w:szCs w:val="24"/>
          <w:lang w:val="bg-BG"/>
        </w:rPr>
      </w:pPr>
    </w:p>
    <w:p w:rsidR="00F41664" w:rsidRPr="009F5918" w:rsidRDefault="009F5918" w:rsidP="00451A41">
      <w:pPr>
        <w:jc w:val="both"/>
        <w:rPr>
          <w:b/>
          <w:sz w:val="24"/>
          <w:szCs w:val="24"/>
          <w:lang w:val="bg-BG"/>
        </w:rPr>
      </w:pPr>
      <w:r w:rsidRPr="009F5918">
        <w:rPr>
          <w:b/>
          <w:sz w:val="24"/>
          <w:szCs w:val="24"/>
          <w:lang w:val="bg-BG"/>
        </w:rPr>
        <w:t>2.2.2 Механични характеристики</w:t>
      </w:r>
      <w:r w:rsidR="00F41664" w:rsidRPr="009F5918">
        <w:rPr>
          <w:b/>
          <w:sz w:val="24"/>
          <w:szCs w:val="24"/>
          <w:lang w:val="bg-BG"/>
        </w:rPr>
        <w:t xml:space="preserve"> </w:t>
      </w:r>
    </w:p>
    <w:p w:rsidR="00451A41" w:rsidRPr="005A5534" w:rsidRDefault="00451A41" w:rsidP="00451A41">
      <w:pPr>
        <w:jc w:val="both"/>
        <w:rPr>
          <w:b/>
          <w:sz w:val="24"/>
          <w:szCs w:val="24"/>
          <w:lang w:val="bg-BG"/>
        </w:rPr>
      </w:pPr>
    </w:p>
    <w:p w:rsidR="00451A41" w:rsidRPr="005A5534" w:rsidRDefault="009F5918" w:rsidP="00451A41">
      <w:pPr>
        <w:jc w:val="both"/>
        <w:rPr>
          <w:b/>
          <w:sz w:val="24"/>
          <w:szCs w:val="24"/>
          <w:lang w:val="bg-BG"/>
        </w:rPr>
      </w:pPr>
      <w:r w:rsidRPr="005A5534">
        <w:rPr>
          <w:b/>
          <w:sz w:val="24"/>
          <w:szCs w:val="24"/>
          <w:lang w:val="bg-BG"/>
        </w:rPr>
        <w:t>2</w:t>
      </w:r>
      <w:r w:rsidR="00451A41" w:rsidRPr="005A5534">
        <w:rPr>
          <w:b/>
          <w:sz w:val="24"/>
          <w:szCs w:val="24"/>
          <w:lang w:val="bg-BG"/>
        </w:rPr>
        <w:t>.</w:t>
      </w:r>
      <w:r w:rsidRPr="005A5534">
        <w:rPr>
          <w:b/>
          <w:sz w:val="24"/>
          <w:szCs w:val="24"/>
          <w:lang w:val="bg-BG"/>
        </w:rPr>
        <w:t>2</w:t>
      </w:r>
      <w:r w:rsidR="00451A41" w:rsidRPr="005A5534">
        <w:rPr>
          <w:b/>
          <w:sz w:val="24"/>
          <w:szCs w:val="24"/>
          <w:lang w:val="bg-BG"/>
        </w:rPr>
        <w:t>.</w:t>
      </w:r>
      <w:r w:rsidRPr="005A5534">
        <w:rPr>
          <w:b/>
          <w:sz w:val="24"/>
          <w:szCs w:val="24"/>
          <w:lang w:val="bg-BG"/>
        </w:rPr>
        <w:t>2.1 Статични изисквания за максимална временна деформация при натоварване от вятър</w:t>
      </w:r>
    </w:p>
    <w:p w:rsidR="00451A41" w:rsidRPr="005A5534" w:rsidRDefault="00451A41" w:rsidP="00451A41">
      <w:pPr>
        <w:jc w:val="both"/>
        <w:rPr>
          <w:b/>
          <w:sz w:val="24"/>
          <w:szCs w:val="24"/>
          <w:lang w:val="bg-BG"/>
        </w:rPr>
      </w:pPr>
    </w:p>
    <w:p w:rsidR="009F5918" w:rsidRPr="005A5534" w:rsidRDefault="009F5918" w:rsidP="009F5918">
      <w:pPr>
        <w:jc w:val="both"/>
        <w:rPr>
          <w:sz w:val="24"/>
          <w:szCs w:val="24"/>
          <w:lang w:val="ru-RU"/>
        </w:rPr>
      </w:pPr>
      <w:r w:rsidRPr="005A5534">
        <w:rPr>
          <w:sz w:val="24"/>
          <w:szCs w:val="24"/>
          <w:lang w:val="bg-BG"/>
        </w:rPr>
        <w:t xml:space="preserve"> </w:t>
      </w:r>
      <w:r w:rsidR="00451A41" w:rsidRPr="005A5534">
        <w:rPr>
          <w:sz w:val="24"/>
          <w:szCs w:val="24"/>
          <w:lang w:val="bg-BG"/>
        </w:rPr>
        <w:t xml:space="preserve">Направляващите стълбчета от типове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1,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2 и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3 трябва да </w:t>
      </w:r>
      <w:r w:rsidRPr="005A5534">
        <w:rPr>
          <w:sz w:val="24"/>
          <w:szCs w:val="24"/>
          <w:lang w:val="ru-RU"/>
        </w:rPr>
        <w:t>отговарят на клас не по–малко от</w:t>
      </w:r>
      <w:r w:rsidRPr="005A5534">
        <w:rPr>
          <w:sz w:val="24"/>
          <w:szCs w:val="24"/>
        </w:rPr>
        <w:t xml:space="preserve"> WL</w:t>
      </w:r>
      <w:r w:rsidR="0074237A">
        <w:rPr>
          <w:sz w:val="24"/>
          <w:szCs w:val="24"/>
        </w:rPr>
        <w:t>2</w:t>
      </w:r>
      <w:r w:rsidRPr="005A5534">
        <w:rPr>
          <w:sz w:val="24"/>
          <w:szCs w:val="24"/>
          <w:lang w:val="bg-BG"/>
        </w:rPr>
        <w:t>.</w:t>
      </w:r>
      <w:r w:rsidRPr="005A5534">
        <w:rPr>
          <w:sz w:val="24"/>
          <w:szCs w:val="24"/>
          <w:lang w:val="ru-RU"/>
        </w:rPr>
        <w:t xml:space="preserve"> </w:t>
      </w:r>
      <w:r w:rsidR="00451A41" w:rsidRPr="005A5534">
        <w:rPr>
          <w:sz w:val="24"/>
          <w:szCs w:val="24"/>
          <w:lang w:val="ru-RU"/>
        </w:rPr>
        <w:t xml:space="preserve"> </w:t>
      </w:r>
    </w:p>
    <w:p w:rsidR="009F5918" w:rsidRPr="005A5534" w:rsidRDefault="009F5918" w:rsidP="009F5918">
      <w:pPr>
        <w:jc w:val="both"/>
        <w:rPr>
          <w:sz w:val="24"/>
          <w:szCs w:val="24"/>
          <w:lang w:val="ru-RU"/>
        </w:rPr>
      </w:pPr>
    </w:p>
    <w:p w:rsidR="00451A41" w:rsidRPr="005A5534" w:rsidRDefault="009F5918" w:rsidP="009F5918">
      <w:pPr>
        <w:jc w:val="both"/>
        <w:rPr>
          <w:b/>
          <w:sz w:val="24"/>
          <w:szCs w:val="24"/>
          <w:lang w:val="ru-RU"/>
        </w:rPr>
      </w:pP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>.</w:t>
      </w: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>.</w:t>
      </w: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 xml:space="preserve">.2 </w:t>
      </w:r>
      <w:r w:rsidRPr="005A5534">
        <w:rPr>
          <w:b/>
          <w:sz w:val="24"/>
          <w:szCs w:val="24"/>
          <w:lang w:val="ru-RU"/>
        </w:rPr>
        <w:t>Механична у</w:t>
      </w:r>
      <w:r w:rsidR="00451A41" w:rsidRPr="005A5534">
        <w:rPr>
          <w:b/>
          <w:sz w:val="24"/>
          <w:szCs w:val="24"/>
          <w:lang w:val="ru-RU"/>
        </w:rPr>
        <w:t xml:space="preserve">стойчивост на динамичен удар </w:t>
      </w:r>
      <w:r w:rsidRPr="005A5534">
        <w:rPr>
          <w:b/>
          <w:sz w:val="24"/>
          <w:szCs w:val="24"/>
          <w:lang w:val="ru-RU"/>
        </w:rPr>
        <w:t xml:space="preserve"> </w:t>
      </w:r>
    </w:p>
    <w:p w:rsidR="00451A41" w:rsidRPr="005A5534" w:rsidRDefault="00451A41" w:rsidP="00451A41">
      <w:pPr>
        <w:jc w:val="both"/>
        <w:rPr>
          <w:b/>
          <w:sz w:val="24"/>
          <w:szCs w:val="24"/>
          <w:lang w:val="ru-RU"/>
        </w:rPr>
      </w:pPr>
    </w:p>
    <w:p w:rsidR="00451A41" w:rsidRPr="005A5534" w:rsidRDefault="009F5918" w:rsidP="00451A41">
      <w:pPr>
        <w:jc w:val="both"/>
        <w:rPr>
          <w:sz w:val="24"/>
          <w:szCs w:val="24"/>
          <w:lang w:val="bg-BG"/>
        </w:rPr>
      </w:pPr>
      <w:r w:rsidRPr="005A5534">
        <w:rPr>
          <w:sz w:val="24"/>
          <w:szCs w:val="24"/>
          <w:lang w:val="bg-BG"/>
        </w:rPr>
        <w:t>Н</w:t>
      </w:r>
      <w:r w:rsidR="00451A41" w:rsidRPr="005A5534">
        <w:rPr>
          <w:sz w:val="24"/>
          <w:szCs w:val="24"/>
          <w:lang w:val="bg-BG"/>
        </w:rPr>
        <w:t xml:space="preserve">аправляващите стълбчета от типове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1 и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2 трябва да остават цели, а тези от тип </w:t>
      </w:r>
      <w:r w:rsidR="00451A41" w:rsidRPr="005A5534">
        <w:rPr>
          <w:sz w:val="24"/>
          <w:szCs w:val="24"/>
        </w:rPr>
        <w:t>D</w:t>
      </w:r>
      <w:r w:rsidR="00451A41" w:rsidRPr="005A5534">
        <w:rPr>
          <w:sz w:val="24"/>
          <w:szCs w:val="24"/>
          <w:lang w:val="ru-RU"/>
        </w:rPr>
        <w:t xml:space="preserve">3 да се връщат във вертикално положение. </w:t>
      </w:r>
      <w:r w:rsidRPr="005A5534">
        <w:rPr>
          <w:sz w:val="24"/>
          <w:szCs w:val="24"/>
          <w:lang w:val="ru-RU"/>
        </w:rPr>
        <w:t xml:space="preserve"> </w:t>
      </w:r>
    </w:p>
    <w:p w:rsidR="00451A41" w:rsidRPr="005A5534" w:rsidRDefault="00451A41" w:rsidP="00451A41">
      <w:pPr>
        <w:jc w:val="both"/>
        <w:rPr>
          <w:sz w:val="24"/>
          <w:szCs w:val="24"/>
          <w:lang w:val="bg-BG"/>
        </w:rPr>
      </w:pPr>
    </w:p>
    <w:p w:rsidR="00451A41" w:rsidRPr="005A5534" w:rsidRDefault="005A5534" w:rsidP="00451A41">
      <w:pPr>
        <w:jc w:val="both"/>
        <w:rPr>
          <w:b/>
          <w:sz w:val="24"/>
          <w:szCs w:val="24"/>
          <w:lang w:val="ru-RU"/>
        </w:rPr>
      </w:pP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>.</w:t>
      </w: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>.</w:t>
      </w:r>
      <w:r w:rsidRPr="005A5534">
        <w:rPr>
          <w:b/>
          <w:sz w:val="24"/>
          <w:szCs w:val="24"/>
          <w:lang w:val="ru-RU"/>
        </w:rPr>
        <w:t>2</w:t>
      </w:r>
      <w:r w:rsidR="00451A41" w:rsidRPr="005A5534">
        <w:rPr>
          <w:b/>
          <w:sz w:val="24"/>
          <w:szCs w:val="24"/>
          <w:lang w:val="ru-RU"/>
        </w:rPr>
        <w:t xml:space="preserve">.3 </w:t>
      </w:r>
      <w:r w:rsidRPr="005A5534">
        <w:rPr>
          <w:b/>
          <w:sz w:val="24"/>
          <w:szCs w:val="24"/>
          <w:lang w:val="ru-RU"/>
        </w:rPr>
        <w:t xml:space="preserve">Функционална устойчивост </w:t>
      </w:r>
      <w:r w:rsidR="00451A41" w:rsidRPr="005A5534">
        <w:rPr>
          <w:b/>
          <w:sz w:val="24"/>
          <w:szCs w:val="24"/>
          <w:lang w:val="ru-RU"/>
        </w:rPr>
        <w:t xml:space="preserve">на динамичен удар </w:t>
      </w:r>
    </w:p>
    <w:p w:rsidR="00451A41" w:rsidRPr="005A5534" w:rsidRDefault="00451A41" w:rsidP="00451A41">
      <w:pPr>
        <w:jc w:val="both"/>
        <w:rPr>
          <w:sz w:val="24"/>
          <w:szCs w:val="24"/>
          <w:lang w:val="ru-RU"/>
        </w:rPr>
      </w:pPr>
    </w:p>
    <w:p w:rsidR="00451A41" w:rsidRPr="005A5534" w:rsidRDefault="00451A41" w:rsidP="00451A41">
      <w:pPr>
        <w:jc w:val="both"/>
        <w:rPr>
          <w:sz w:val="24"/>
          <w:szCs w:val="24"/>
          <w:lang w:val="bg-BG"/>
        </w:rPr>
      </w:pPr>
      <w:r w:rsidRPr="005A5534">
        <w:rPr>
          <w:sz w:val="24"/>
          <w:szCs w:val="24"/>
          <w:lang w:val="bg-BG"/>
        </w:rPr>
        <w:t xml:space="preserve">Направляващите стълбчета от тип </w:t>
      </w:r>
      <w:r w:rsidRPr="005A5534">
        <w:rPr>
          <w:sz w:val="24"/>
          <w:szCs w:val="24"/>
        </w:rPr>
        <w:t>D</w:t>
      </w:r>
      <w:r w:rsidRPr="005A5534">
        <w:rPr>
          <w:sz w:val="24"/>
          <w:szCs w:val="24"/>
          <w:lang w:val="ru-RU"/>
        </w:rPr>
        <w:t xml:space="preserve">1 не се изисква да остават годни за повторна употреба, тип </w:t>
      </w:r>
      <w:r w:rsidRPr="005A5534">
        <w:rPr>
          <w:sz w:val="24"/>
          <w:szCs w:val="24"/>
        </w:rPr>
        <w:t>D</w:t>
      </w:r>
      <w:r w:rsidRPr="005A5534">
        <w:rPr>
          <w:sz w:val="24"/>
          <w:szCs w:val="24"/>
          <w:lang w:val="ru-RU"/>
        </w:rPr>
        <w:t xml:space="preserve">2 трябва да  остават годни за повторна употреба, а </w:t>
      </w:r>
      <w:r w:rsidRPr="005A5534">
        <w:rPr>
          <w:sz w:val="24"/>
          <w:szCs w:val="24"/>
          <w:lang w:val="bg-BG"/>
        </w:rPr>
        <w:t>стълбчета</w:t>
      </w:r>
      <w:r w:rsidR="005A5534" w:rsidRPr="005A5534">
        <w:rPr>
          <w:sz w:val="24"/>
          <w:szCs w:val="24"/>
          <w:lang w:val="bg-BG"/>
        </w:rPr>
        <w:t>та</w:t>
      </w:r>
      <w:r w:rsidRPr="005A5534">
        <w:rPr>
          <w:sz w:val="24"/>
          <w:szCs w:val="24"/>
          <w:lang w:val="bg-BG"/>
        </w:rPr>
        <w:t xml:space="preserve"> от</w:t>
      </w:r>
      <w:r w:rsidRPr="005A5534">
        <w:rPr>
          <w:sz w:val="24"/>
          <w:szCs w:val="24"/>
          <w:lang w:val="ru-RU"/>
        </w:rPr>
        <w:t xml:space="preserve"> тип </w:t>
      </w:r>
      <w:r w:rsidRPr="005A5534">
        <w:rPr>
          <w:sz w:val="24"/>
          <w:szCs w:val="24"/>
        </w:rPr>
        <w:t>D</w:t>
      </w:r>
      <w:r w:rsidRPr="005A5534">
        <w:rPr>
          <w:sz w:val="24"/>
          <w:szCs w:val="24"/>
          <w:lang w:val="ru-RU"/>
        </w:rPr>
        <w:t xml:space="preserve">3 трябва да  да остават годни за повторна употреба и да се връщат във вертикално положение. </w:t>
      </w:r>
      <w:r w:rsidR="005A5534" w:rsidRPr="005A5534">
        <w:rPr>
          <w:sz w:val="24"/>
          <w:szCs w:val="24"/>
          <w:lang w:val="ru-RU"/>
        </w:rPr>
        <w:t xml:space="preserve"> </w:t>
      </w:r>
      <w:r w:rsidRPr="005A5534">
        <w:rPr>
          <w:sz w:val="24"/>
          <w:szCs w:val="24"/>
          <w:lang w:val="bg-BG"/>
        </w:rPr>
        <w:t xml:space="preserve"> </w:t>
      </w:r>
    </w:p>
    <w:p w:rsidR="00451A41" w:rsidRDefault="00451A41" w:rsidP="00451A41">
      <w:pPr>
        <w:jc w:val="both"/>
        <w:rPr>
          <w:rFonts w:ascii="Tahoma" w:hAnsi="Tahoma"/>
          <w:lang w:val="bg-BG"/>
        </w:rPr>
      </w:pPr>
    </w:p>
    <w:p w:rsidR="00451A41" w:rsidRPr="004D158B" w:rsidRDefault="005A5534" w:rsidP="00451A41">
      <w:pPr>
        <w:jc w:val="both"/>
        <w:rPr>
          <w:b/>
          <w:sz w:val="24"/>
          <w:szCs w:val="24"/>
          <w:lang w:val="bg-BG"/>
        </w:rPr>
      </w:pP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</w:t>
      </w: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</w:t>
      </w: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.4 Устойчивост на динамичен удар с превозно средство</w:t>
      </w:r>
    </w:p>
    <w:p w:rsidR="00451A41" w:rsidRPr="004D158B" w:rsidRDefault="00451A41" w:rsidP="00451A41">
      <w:pPr>
        <w:jc w:val="both"/>
        <w:rPr>
          <w:sz w:val="24"/>
          <w:szCs w:val="24"/>
          <w:lang w:val="ru-RU"/>
        </w:rPr>
      </w:pPr>
    </w:p>
    <w:p w:rsidR="00451A41" w:rsidRPr="004D158B" w:rsidRDefault="00451A41" w:rsidP="00451A41">
      <w:pPr>
        <w:jc w:val="both"/>
        <w:rPr>
          <w:sz w:val="24"/>
          <w:szCs w:val="24"/>
          <w:lang w:val="ru-RU"/>
        </w:rPr>
      </w:pPr>
      <w:r w:rsidRPr="004D158B">
        <w:rPr>
          <w:sz w:val="24"/>
          <w:szCs w:val="24"/>
          <w:lang w:val="ru-RU"/>
        </w:rPr>
        <w:t xml:space="preserve">Направляващите стълбчета от типове </w:t>
      </w:r>
      <w:r w:rsidRPr="004D158B">
        <w:rPr>
          <w:sz w:val="24"/>
          <w:szCs w:val="24"/>
        </w:rPr>
        <w:t>D</w:t>
      </w:r>
      <w:r w:rsidRPr="004D158B">
        <w:rPr>
          <w:sz w:val="24"/>
          <w:szCs w:val="24"/>
          <w:lang w:val="ru-RU"/>
        </w:rPr>
        <w:t xml:space="preserve">1, </w:t>
      </w:r>
      <w:r w:rsidRPr="004D158B">
        <w:rPr>
          <w:sz w:val="24"/>
          <w:szCs w:val="24"/>
        </w:rPr>
        <w:t>D</w:t>
      </w:r>
      <w:r w:rsidRPr="004D158B">
        <w:rPr>
          <w:sz w:val="24"/>
          <w:szCs w:val="24"/>
          <w:lang w:val="ru-RU"/>
        </w:rPr>
        <w:t xml:space="preserve">2 </w:t>
      </w:r>
      <w:r w:rsidRPr="004D158B">
        <w:rPr>
          <w:sz w:val="24"/>
          <w:szCs w:val="24"/>
          <w:lang w:val="bg-BG"/>
        </w:rPr>
        <w:t xml:space="preserve">и </w:t>
      </w:r>
      <w:r w:rsidRPr="004D158B">
        <w:rPr>
          <w:sz w:val="24"/>
          <w:szCs w:val="24"/>
        </w:rPr>
        <w:t>D</w:t>
      </w:r>
      <w:r w:rsidRPr="004D158B">
        <w:rPr>
          <w:sz w:val="24"/>
          <w:szCs w:val="24"/>
          <w:lang w:val="ru-RU"/>
        </w:rPr>
        <w:t xml:space="preserve">3, с масса по-голяма от 6 </w:t>
      </w:r>
      <w:r w:rsidRPr="004D158B">
        <w:rPr>
          <w:sz w:val="24"/>
          <w:szCs w:val="24"/>
        </w:rPr>
        <w:t>kg</w:t>
      </w:r>
      <w:r w:rsidRPr="004D158B">
        <w:rPr>
          <w:sz w:val="24"/>
          <w:szCs w:val="24"/>
          <w:lang w:val="bg-BG"/>
        </w:rPr>
        <w:t xml:space="preserve">, </w:t>
      </w:r>
      <w:r w:rsidRPr="004D158B">
        <w:rPr>
          <w:sz w:val="24"/>
          <w:szCs w:val="24"/>
          <w:lang w:val="ru-RU"/>
        </w:rPr>
        <w:t xml:space="preserve">трябва да </w:t>
      </w:r>
      <w:r w:rsidR="005A5534" w:rsidRPr="004D158B">
        <w:rPr>
          <w:sz w:val="24"/>
          <w:szCs w:val="24"/>
          <w:lang w:val="ru-RU"/>
        </w:rPr>
        <w:t>отговарят на изискванията на</w:t>
      </w:r>
      <w:r w:rsidR="005A5534" w:rsidRPr="004D158B">
        <w:rPr>
          <w:sz w:val="24"/>
          <w:szCs w:val="24"/>
          <w:lang w:val="bg-BG"/>
        </w:rPr>
        <w:t xml:space="preserve"> БДС Е</w:t>
      </w:r>
      <w:r w:rsidR="005A5534" w:rsidRPr="004D158B">
        <w:rPr>
          <w:sz w:val="24"/>
          <w:szCs w:val="24"/>
        </w:rPr>
        <w:t>N</w:t>
      </w:r>
      <w:r w:rsidR="005A5534" w:rsidRPr="004D158B">
        <w:rPr>
          <w:sz w:val="24"/>
          <w:szCs w:val="24"/>
          <w:lang w:val="bg-BG"/>
        </w:rPr>
        <w:t xml:space="preserve"> 12767:2008. </w:t>
      </w:r>
      <w:r w:rsidR="005A5534" w:rsidRPr="004D158B">
        <w:rPr>
          <w:sz w:val="24"/>
          <w:szCs w:val="24"/>
          <w:lang w:val="ru-RU"/>
        </w:rPr>
        <w:t xml:space="preserve"> </w:t>
      </w:r>
    </w:p>
    <w:p w:rsidR="00451A41" w:rsidRPr="004D158B" w:rsidRDefault="00451A41" w:rsidP="00451A41">
      <w:pPr>
        <w:jc w:val="both"/>
        <w:rPr>
          <w:sz w:val="24"/>
          <w:szCs w:val="24"/>
          <w:lang w:val="ru-RU"/>
        </w:rPr>
      </w:pPr>
    </w:p>
    <w:p w:rsidR="00451A41" w:rsidRPr="004D158B" w:rsidRDefault="005A5534" w:rsidP="00451A41">
      <w:pPr>
        <w:jc w:val="both"/>
        <w:rPr>
          <w:b/>
          <w:sz w:val="24"/>
          <w:szCs w:val="24"/>
          <w:lang w:val="ru-RU"/>
        </w:rPr>
      </w:pP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</w:t>
      </w: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</w:t>
      </w:r>
      <w:r w:rsidRPr="004D158B">
        <w:rPr>
          <w:b/>
          <w:sz w:val="24"/>
          <w:szCs w:val="24"/>
          <w:lang w:val="ru-RU"/>
        </w:rPr>
        <w:t>2</w:t>
      </w:r>
      <w:r w:rsidR="00451A41" w:rsidRPr="004D158B">
        <w:rPr>
          <w:b/>
          <w:sz w:val="24"/>
          <w:szCs w:val="24"/>
          <w:lang w:val="ru-RU"/>
        </w:rPr>
        <w:t>.5 Устойчивост на корозия</w:t>
      </w:r>
    </w:p>
    <w:p w:rsidR="00451A41" w:rsidRPr="004D158B" w:rsidRDefault="00451A41" w:rsidP="00451A41">
      <w:pPr>
        <w:jc w:val="both"/>
        <w:rPr>
          <w:b/>
          <w:sz w:val="24"/>
          <w:szCs w:val="24"/>
          <w:lang w:val="ru-RU"/>
        </w:rPr>
      </w:pPr>
    </w:p>
    <w:p w:rsidR="005A5534" w:rsidRPr="004D158B" w:rsidRDefault="005A5534" w:rsidP="005A5534">
      <w:pPr>
        <w:jc w:val="both"/>
        <w:rPr>
          <w:sz w:val="24"/>
          <w:szCs w:val="24"/>
          <w:lang w:val="bg-BG"/>
        </w:rPr>
      </w:pPr>
      <w:r w:rsidRPr="004D158B">
        <w:rPr>
          <w:sz w:val="24"/>
          <w:szCs w:val="24"/>
          <w:lang w:val="ru-RU"/>
        </w:rPr>
        <w:lastRenderedPageBreak/>
        <w:t>Н</w:t>
      </w:r>
      <w:r w:rsidR="00451A41" w:rsidRPr="004D158B">
        <w:rPr>
          <w:sz w:val="24"/>
          <w:szCs w:val="24"/>
          <w:lang w:val="ru-RU"/>
        </w:rPr>
        <w:t xml:space="preserve">аправляващите стълбчета </w:t>
      </w:r>
      <w:r w:rsidRPr="004D158B">
        <w:rPr>
          <w:sz w:val="24"/>
          <w:szCs w:val="24"/>
          <w:lang w:val="ru-RU"/>
        </w:rPr>
        <w:t>от стомана или отделни елементи от стомана трябва да са горещо поцинковани съгласно</w:t>
      </w:r>
      <w:r w:rsidRPr="004D158B">
        <w:rPr>
          <w:sz w:val="24"/>
          <w:szCs w:val="24"/>
          <w:lang w:val="bg-BG"/>
        </w:rPr>
        <w:t xml:space="preserve"> БДС </w:t>
      </w:r>
      <w:r w:rsidRPr="004D158B">
        <w:rPr>
          <w:sz w:val="24"/>
          <w:szCs w:val="24"/>
        </w:rPr>
        <w:t>EN</w:t>
      </w:r>
      <w:r w:rsidRPr="004D158B">
        <w:rPr>
          <w:sz w:val="24"/>
          <w:szCs w:val="24"/>
          <w:lang w:val="bg-BG"/>
        </w:rPr>
        <w:t xml:space="preserve"> </w:t>
      </w:r>
      <w:r w:rsidRPr="004D158B">
        <w:rPr>
          <w:sz w:val="24"/>
          <w:szCs w:val="24"/>
        </w:rPr>
        <w:t>ISO</w:t>
      </w:r>
      <w:r w:rsidRPr="004D158B">
        <w:rPr>
          <w:sz w:val="24"/>
          <w:szCs w:val="24"/>
          <w:lang w:val="bg-BG"/>
        </w:rPr>
        <w:t xml:space="preserve"> 1461:2009 </w:t>
      </w:r>
    </w:p>
    <w:p w:rsidR="00451A41" w:rsidRPr="004D158B" w:rsidRDefault="005A5534" w:rsidP="005A5534">
      <w:pPr>
        <w:jc w:val="both"/>
        <w:rPr>
          <w:sz w:val="24"/>
          <w:szCs w:val="24"/>
          <w:lang w:val="ru-RU"/>
        </w:rPr>
      </w:pPr>
      <w:r w:rsidRPr="004D158B">
        <w:rPr>
          <w:sz w:val="24"/>
          <w:szCs w:val="24"/>
          <w:lang w:val="ru-RU"/>
        </w:rPr>
        <w:t xml:space="preserve"> </w:t>
      </w:r>
    </w:p>
    <w:p w:rsidR="0074237A" w:rsidRPr="004D158B" w:rsidRDefault="0074237A" w:rsidP="0074237A">
      <w:pPr>
        <w:jc w:val="both"/>
        <w:rPr>
          <w:b/>
          <w:sz w:val="24"/>
          <w:szCs w:val="24"/>
          <w:lang w:val="ru-RU"/>
        </w:rPr>
      </w:pPr>
      <w:r w:rsidRPr="004D158B">
        <w:rPr>
          <w:b/>
          <w:sz w:val="24"/>
          <w:szCs w:val="24"/>
          <w:lang w:val="ru-RU"/>
        </w:rPr>
        <w:t>2.2.2.6 Обработка на основата</w:t>
      </w:r>
    </w:p>
    <w:p w:rsidR="0074237A" w:rsidRPr="004D158B" w:rsidRDefault="0074237A" w:rsidP="0074237A">
      <w:pPr>
        <w:jc w:val="both"/>
        <w:rPr>
          <w:b/>
          <w:sz w:val="24"/>
          <w:szCs w:val="24"/>
          <w:lang w:val="ru-RU"/>
        </w:rPr>
      </w:pPr>
    </w:p>
    <w:p w:rsidR="0074237A" w:rsidRPr="004D158B" w:rsidRDefault="0074237A" w:rsidP="0074237A">
      <w:pPr>
        <w:jc w:val="both"/>
        <w:rPr>
          <w:sz w:val="24"/>
          <w:szCs w:val="24"/>
          <w:lang w:val="bg-BG"/>
        </w:rPr>
      </w:pPr>
      <w:r w:rsidRPr="004D158B">
        <w:rPr>
          <w:sz w:val="24"/>
          <w:szCs w:val="24"/>
          <w:lang w:val="ru-RU"/>
        </w:rPr>
        <w:t>Основата на направляващите стълбчета трябва да е с бял цвят, а полето за светлоотразителя трябва да е с черен цвят.</w:t>
      </w:r>
      <w:r w:rsidRPr="004D158B">
        <w:rPr>
          <w:sz w:val="24"/>
          <w:szCs w:val="24"/>
          <w:lang w:val="bg-BG"/>
        </w:rPr>
        <w:t xml:space="preserve"> </w:t>
      </w:r>
    </w:p>
    <w:p w:rsidR="00451A41" w:rsidRPr="004D158B" w:rsidRDefault="00451A41" w:rsidP="00451A41">
      <w:pPr>
        <w:jc w:val="both"/>
        <w:rPr>
          <w:sz w:val="24"/>
          <w:szCs w:val="24"/>
          <w:lang w:val="ru-RU"/>
        </w:rPr>
      </w:pPr>
    </w:p>
    <w:p w:rsidR="00451A41" w:rsidRPr="004D158B" w:rsidRDefault="0074237A" w:rsidP="00451A41">
      <w:pPr>
        <w:jc w:val="both"/>
        <w:rPr>
          <w:b/>
          <w:sz w:val="24"/>
          <w:szCs w:val="24"/>
          <w:lang w:val="ru-RU"/>
        </w:rPr>
      </w:pPr>
      <w:r w:rsidRPr="004D158B">
        <w:rPr>
          <w:b/>
          <w:sz w:val="24"/>
          <w:szCs w:val="24"/>
          <w:lang w:val="bg-BG"/>
        </w:rPr>
        <w:t>2</w:t>
      </w:r>
      <w:r w:rsidR="00451A41" w:rsidRPr="004D158B">
        <w:rPr>
          <w:b/>
          <w:sz w:val="24"/>
          <w:szCs w:val="24"/>
          <w:lang w:val="bg-BG"/>
        </w:rPr>
        <w:t>.</w:t>
      </w:r>
      <w:r w:rsidRPr="004D158B">
        <w:rPr>
          <w:b/>
          <w:sz w:val="24"/>
          <w:szCs w:val="24"/>
          <w:lang w:val="bg-BG"/>
        </w:rPr>
        <w:t>2</w:t>
      </w:r>
      <w:r w:rsidR="00451A41" w:rsidRPr="004D158B">
        <w:rPr>
          <w:b/>
          <w:sz w:val="24"/>
          <w:szCs w:val="24"/>
          <w:lang w:val="bg-BG"/>
        </w:rPr>
        <w:t>.2.</w:t>
      </w:r>
      <w:r w:rsidRPr="004D158B">
        <w:rPr>
          <w:b/>
          <w:sz w:val="24"/>
          <w:szCs w:val="24"/>
          <w:lang w:val="bg-BG"/>
        </w:rPr>
        <w:t>7</w:t>
      </w:r>
      <w:r w:rsidR="00451A41" w:rsidRPr="004D158B">
        <w:rPr>
          <w:b/>
          <w:sz w:val="24"/>
          <w:szCs w:val="24"/>
          <w:lang w:val="bg-BG"/>
        </w:rPr>
        <w:t xml:space="preserve"> </w:t>
      </w:r>
      <w:r w:rsidR="00451A41" w:rsidRPr="004D158B">
        <w:rPr>
          <w:b/>
          <w:sz w:val="24"/>
          <w:szCs w:val="24"/>
          <w:lang w:val="ru-RU"/>
        </w:rPr>
        <w:t>Устойчивост на динамичен удар</w:t>
      </w:r>
      <w:r w:rsidRPr="004D158B">
        <w:rPr>
          <w:b/>
          <w:sz w:val="24"/>
          <w:szCs w:val="24"/>
          <w:lang w:val="ru-RU"/>
        </w:rPr>
        <w:t xml:space="preserve"> на светлотразителя</w:t>
      </w:r>
    </w:p>
    <w:p w:rsidR="00451A41" w:rsidRPr="004D158B" w:rsidRDefault="00451A41" w:rsidP="00451A41">
      <w:pPr>
        <w:jc w:val="both"/>
        <w:rPr>
          <w:b/>
          <w:sz w:val="24"/>
          <w:szCs w:val="24"/>
          <w:lang w:val="ru-RU"/>
        </w:rPr>
      </w:pPr>
    </w:p>
    <w:p w:rsidR="00451A41" w:rsidRPr="004D158B" w:rsidRDefault="0074237A" w:rsidP="00451A41">
      <w:pPr>
        <w:jc w:val="both"/>
        <w:rPr>
          <w:sz w:val="24"/>
          <w:szCs w:val="24"/>
          <w:lang w:val="bg-BG"/>
        </w:rPr>
      </w:pPr>
      <w:r w:rsidRPr="004D158B">
        <w:rPr>
          <w:sz w:val="24"/>
          <w:szCs w:val="24"/>
          <w:lang w:val="ru-RU"/>
        </w:rPr>
        <w:t>С</w:t>
      </w:r>
      <w:r w:rsidR="00451A41" w:rsidRPr="004D158B">
        <w:rPr>
          <w:sz w:val="24"/>
          <w:szCs w:val="24"/>
          <w:lang w:val="ru-RU"/>
        </w:rPr>
        <w:t xml:space="preserve">ветлоотразителите не трябва да имат напуквне или отлепване извън кръг с радиус 12 </w:t>
      </w:r>
      <w:r w:rsidR="00451A41" w:rsidRPr="004D158B">
        <w:rPr>
          <w:sz w:val="24"/>
          <w:szCs w:val="24"/>
        </w:rPr>
        <w:t>mm</w:t>
      </w:r>
      <w:r w:rsidR="00451A41" w:rsidRPr="004D158B">
        <w:rPr>
          <w:sz w:val="24"/>
          <w:szCs w:val="24"/>
          <w:lang w:val="bg-BG"/>
        </w:rPr>
        <w:t>, с център, точката на удара</w:t>
      </w:r>
      <w:r w:rsidRPr="004D158B">
        <w:rPr>
          <w:sz w:val="24"/>
          <w:szCs w:val="24"/>
          <w:lang w:val="bg-BG"/>
        </w:rPr>
        <w:t xml:space="preserve"> при изпитване на динамичен удар с клас</w:t>
      </w:r>
      <w:r w:rsidRPr="004D158B">
        <w:rPr>
          <w:sz w:val="24"/>
          <w:szCs w:val="24"/>
        </w:rPr>
        <w:t xml:space="preserve"> DH2</w:t>
      </w:r>
      <w:r w:rsidR="00451A41" w:rsidRPr="004D158B">
        <w:rPr>
          <w:sz w:val="24"/>
          <w:szCs w:val="24"/>
          <w:lang w:val="bg-BG"/>
        </w:rPr>
        <w:t>.</w:t>
      </w:r>
    </w:p>
    <w:p w:rsidR="0074237A" w:rsidRPr="0074237A" w:rsidRDefault="0074237A" w:rsidP="00495C3C">
      <w:pPr>
        <w:rPr>
          <w:b/>
          <w:sz w:val="24"/>
          <w:szCs w:val="24"/>
        </w:rPr>
      </w:pPr>
    </w:p>
    <w:p w:rsidR="00495C3C" w:rsidRPr="008F7BAE" w:rsidRDefault="00495C3C" w:rsidP="003B64F7">
      <w:pPr>
        <w:jc w:val="both"/>
        <w:rPr>
          <w:sz w:val="24"/>
          <w:szCs w:val="24"/>
          <w:lang w:val="ru-RU"/>
        </w:rPr>
      </w:pPr>
      <w:r w:rsidRPr="008F7BAE">
        <w:rPr>
          <w:b/>
          <w:sz w:val="24"/>
          <w:szCs w:val="24"/>
          <w:lang w:val="ru-RU"/>
        </w:rPr>
        <w:t>3.</w:t>
      </w:r>
      <w:r w:rsidRPr="008F7BAE">
        <w:rPr>
          <w:b/>
          <w:sz w:val="24"/>
          <w:szCs w:val="24"/>
          <w:lang w:val="ru-RU"/>
        </w:rPr>
        <w:tab/>
        <w:t>Национални</w:t>
      </w:r>
      <w:r w:rsidR="004D158B">
        <w:rPr>
          <w:b/>
          <w:sz w:val="24"/>
          <w:szCs w:val="24"/>
          <w:lang w:val="ru-RU"/>
        </w:rPr>
        <w:t xml:space="preserve"> </w:t>
      </w:r>
      <w:r w:rsidRPr="008F7BAE">
        <w:rPr>
          <w:b/>
          <w:sz w:val="24"/>
          <w:szCs w:val="24"/>
          <w:lang w:val="ru-RU"/>
        </w:rPr>
        <w:t xml:space="preserve">изисквания за деклариране на експлоатационните показатели на </w:t>
      </w:r>
      <w:r w:rsidR="00DE0442">
        <w:rPr>
          <w:b/>
          <w:bCs/>
          <w:sz w:val="24"/>
          <w:szCs w:val="24"/>
          <w:lang w:val="bg-BG"/>
        </w:rPr>
        <w:t>направляващи стълбчета и светлоотразители</w:t>
      </w:r>
    </w:p>
    <w:p w:rsidR="00495C3C" w:rsidRDefault="00495C3C" w:rsidP="00495C3C">
      <w:pPr>
        <w:jc w:val="center"/>
        <w:rPr>
          <w:caps/>
          <w:sz w:val="24"/>
          <w:szCs w:val="24"/>
          <w:lang w:val="bg-BG"/>
        </w:rPr>
      </w:pPr>
    </w:p>
    <w:p w:rsidR="00867749" w:rsidRDefault="00867749" w:rsidP="00867749">
      <w:pPr>
        <w:jc w:val="both"/>
        <w:rPr>
          <w:b/>
          <w:bCs/>
          <w:sz w:val="24"/>
          <w:szCs w:val="24"/>
          <w:lang w:val="bg-BG"/>
        </w:rPr>
      </w:pPr>
      <w:r w:rsidRPr="00521146">
        <w:rPr>
          <w:b/>
          <w:sz w:val="24"/>
          <w:szCs w:val="24"/>
          <w:lang w:val="bg-BG"/>
        </w:rPr>
        <w:t>3.</w:t>
      </w:r>
      <w:r w:rsidR="00760F1A">
        <w:rPr>
          <w:b/>
          <w:sz w:val="24"/>
          <w:szCs w:val="24"/>
          <w:lang w:val="bg-BG"/>
        </w:rPr>
        <w:t>1</w:t>
      </w:r>
      <w:r w:rsidR="00827328">
        <w:rPr>
          <w:b/>
          <w:sz w:val="24"/>
          <w:szCs w:val="24"/>
          <w:lang w:val="bg-BG"/>
        </w:rPr>
        <w:t xml:space="preserve"> </w:t>
      </w:r>
      <w:r w:rsidR="00760F1A">
        <w:rPr>
          <w:b/>
          <w:bCs/>
          <w:sz w:val="24"/>
          <w:szCs w:val="24"/>
          <w:lang w:val="bg-BG"/>
        </w:rPr>
        <w:t>Направляващи стълбчета</w:t>
      </w:r>
    </w:p>
    <w:p w:rsidR="00760F1A" w:rsidRPr="008F7BAE" w:rsidRDefault="00760F1A" w:rsidP="00867749">
      <w:pPr>
        <w:jc w:val="both"/>
        <w:rPr>
          <w:sz w:val="24"/>
          <w:szCs w:val="24"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760F1A" w:rsidRPr="00521146" w:rsidTr="00AC4203">
        <w:tc>
          <w:tcPr>
            <w:tcW w:w="2552" w:type="dxa"/>
            <w:shd w:val="clear" w:color="auto" w:fill="auto"/>
            <w:vAlign w:val="center"/>
          </w:tcPr>
          <w:p w:rsidR="00760F1A" w:rsidRPr="00BE655E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F1A" w:rsidRPr="00BE655E" w:rsidRDefault="00760F1A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7E7390" w:rsidRPr="00760F1A" w:rsidTr="00AC4203">
        <w:tc>
          <w:tcPr>
            <w:tcW w:w="2552" w:type="dxa"/>
            <w:shd w:val="clear" w:color="auto" w:fill="auto"/>
          </w:tcPr>
          <w:p w:rsidR="007E7390" w:rsidRPr="00760F1A" w:rsidRDefault="007E7390" w:rsidP="00AC420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60F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E7390" w:rsidRPr="00760F1A" w:rsidRDefault="007E7390" w:rsidP="00AC420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60F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7390" w:rsidRPr="00760F1A" w:rsidRDefault="007E7390" w:rsidP="00AC4203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760F1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E7390" w:rsidRPr="00760F1A" w:rsidRDefault="007E7390" w:rsidP="00AC4203">
            <w:pPr>
              <w:jc w:val="center"/>
              <w:rPr>
                <w:sz w:val="16"/>
                <w:szCs w:val="16"/>
              </w:rPr>
            </w:pPr>
            <w:r w:rsidRPr="00760F1A">
              <w:rPr>
                <w:sz w:val="16"/>
                <w:szCs w:val="16"/>
              </w:rPr>
              <w:t>4</w:t>
            </w:r>
          </w:p>
        </w:tc>
      </w:tr>
      <w:tr w:rsidR="00260508" w:rsidRPr="00521146" w:rsidTr="00760F1A">
        <w:trPr>
          <w:trHeight w:val="462"/>
        </w:trPr>
        <w:tc>
          <w:tcPr>
            <w:tcW w:w="2552" w:type="dxa"/>
            <w:shd w:val="clear" w:color="auto" w:fill="auto"/>
          </w:tcPr>
          <w:p w:rsidR="00260508" w:rsidRPr="00400133" w:rsidRDefault="00D315FA" w:rsidP="00260508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260508" w:rsidRPr="00400133">
              <w:rPr>
                <w:lang w:val="bg-BG"/>
              </w:rPr>
              <w:t>Натоварване от вятър статично изискване:</w:t>
            </w:r>
          </w:p>
          <w:p w:rsidR="00260508" w:rsidRPr="00400133" w:rsidRDefault="00260508" w:rsidP="00400133">
            <w:pPr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260508" w:rsidRDefault="00260508" w:rsidP="00760F1A">
            <w:pPr>
              <w:spacing w:before="120" w:after="120"/>
              <w:jc w:val="center"/>
              <w:rPr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260508" w:rsidRDefault="00260508" w:rsidP="007F13AC">
            <w:pPr>
              <w:tabs>
                <w:tab w:val="left" w:pos="0"/>
              </w:tabs>
              <w:jc w:val="center"/>
              <w:rPr>
                <w:bCs/>
                <w:lang w:val="bg-BG"/>
              </w:rPr>
            </w:pPr>
          </w:p>
        </w:tc>
        <w:tc>
          <w:tcPr>
            <w:tcW w:w="2976" w:type="dxa"/>
            <w:shd w:val="clear" w:color="auto" w:fill="auto"/>
          </w:tcPr>
          <w:p w:rsidR="00260508" w:rsidRDefault="00260508" w:rsidP="00260508">
            <w:pPr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т.6.4.1.1:</w:t>
            </w:r>
          </w:p>
          <w:p w:rsidR="00260508" w:rsidRDefault="00260508" w:rsidP="00260508">
            <w:pPr>
              <w:jc w:val="both"/>
              <w:rPr>
                <w:bCs/>
                <w:lang w:val="bg-BG"/>
              </w:rPr>
            </w:pPr>
          </w:p>
        </w:tc>
      </w:tr>
      <w:tr w:rsidR="00260508" w:rsidRPr="00521146" w:rsidTr="00760F1A">
        <w:trPr>
          <w:trHeight w:val="498"/>
        </w:trPr>
        <w:tc>
          <w:tcPr>
            <w:tcW w:w="2552" w:type="dxa"/>
            <w:shd w:val="clear" w:color="auto" w:fill="auto"/>
          </w:tcPr>
          <w:p w:rsidR="00260508" w:rsidRDefault="00260508" w:rsidP="00D315FA">
            <w:pPr>
              <w:pStyle w:val="ListParagraph"/>
              <w:numPr>
                <w:ilvl w:val="0"/>
                <w:numId w:val="35"/>
              </w:numPr>
              <w:ind w:left="0"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0133">
              <w:rPr>
                <w:rFonts w:ascii="Times New Roman" w:hAnsi="Times New Roman"/>
              </w:rPr>
              <w:t>остоянна деформация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260508" w:rsidRDefault="00260508" w:rsidP="00760F1A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ниво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0508" w:rsidRDefault="00260508" w:rsidP="00F1452A">
            <w:pPr>
              <w:tabs>
                <w:tab w:val="left" w:pos="0"/>
              </w:tabs>
              <w:jc w:val="both"/>
              <w:rPr>
                <w:bCs/>
                <w:lang w:val="bg-BG"/>
              </w:rPr>
            </w:pPr>
          </w:p>
        </w:tc>
        <w:tc>
          <w:tcPr>
            <w:tcW w:w="2976" w:type="dxa"/>
            <w:shd w:val="clear" w:color="auto" w:fill="auto"/>
          </w:tcPr>
          <w:p w:rsidR="00260508" w:rsidRDefault="007F13AC" w:rsidP="007F13AC">
            <w:pPr>
              <w:rPr>
                <w:bCs/>
                <w:lang w:val="bg-BG"/>
              </w:rPr>
            </w:pPr>
            <w:r>
              <w:rPr>
                <w:lang w:val="bg-BG"/>
              </w:rPr>
              <w:t>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>D1</w:t>
            </w:r>
            <w:r>
              <w:rPr>
                <w:lang w:val="bg-BG"/>
              </w:rPr>
              <w:t>,</w:t>
            </w:r>
            <w:r>
              <w:t xml:space="preserve"> D2</w:t>
            </w:r>
            <w:r>
              <w:rPr>
                <w:lang w:val="bg-BG"/>
              </w:rPr>
              <w:t xml:space="preserve"> и</w:t>
            </w:r>
            <w:r>
              <w:t>D</w:t>
            </w:r>
            <w:r>
              <w:rPr>
                <w:lang w:val="bg-BG"/>
              </w:rPr>
              <w:t xml:space="preserve">3 да не са повредени или постоянната деформация да бъде </w:t>
            </w:r>
            <w:r w:rsidR="00260508">
              <w:rPr>
                <w:lang w:val="bg-BG"/>
              </w:rPr>
              <w:t>≤ 5% от височината над монтажната линия.</w:t>
            </w:r>
          </w:p>
        </w:tc>
      </w:tr>
      <w:tr w:rsidR="00457BAB" w:rsidRPr="00521146" w:rsidTr="00760F1A">
        <w:tc>
          <w:tcPr>
            <w:tcW w:w="2552" w:type="dxa"/>
            <w:shd w:val="clear" w:color="auto" w:fill="auto"/>
          </w:tcPr>
          <w:p w:rsidR="00400133" w:rsidRPr="00400133" w:rsidRDefault="00400133" w:rsidP="00D315FA">
            <w:pPr>
              <w:pStyle w:val="ListParagraph"/>
              <w:numPr>
                <w:ilvl w:val="0"/>
                <w:numId w:val="35"/>
              </w:numPr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 деформация</w:t>
            </w:r>
          </w:p>
        </w:tc>
        <w:tc>
          <w:tcPr>
            <w:tcW w:w="2551" w:type="dxa"/>
            <w:shd w:val="clear" w:color="auto" w:fill="auto"/>
          </w:tcPr>
          <w:p w:rsidR="00457BAB" w:rsidRPr="00380149" w:rsidRDefault="00457BAB" w:rsidP="00760F1A">
            <w:pPr>
              <w:spacing w:before="120" w:after="120"/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E35E92">
              <w:t>WL</w:t>
            </w:r>
          </w:p>
        </w:tc>
        <w:tc>
          <w:tcPr>
            <w:tcW w:w="2127" w:type="dxa"/>
            <w:shd w:val="clear" w:color="auto" w:fill="auto"/>
          </w:tcPr>
          <w:p w:rsidR="00457BAB" w:rsidRPr="006B5CD9" w:rsidRDefault="008371D2" w:rsidP="00760F1A">
            <w:pPr>
              <w:tabs>
                <w:tab w:val="left" w:pos="0"/>
              </w:tabs>
              <w:rPr>
                <w:b/>
                <w:sz w:val="24"/>
                <w:szCs w:val="24"/>
                <w:highlight w:val="yellow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 7.4.1.1</w:t>
            </w:r>
          </w:p>
        </w:tc>
        <w:tc>
          <w:tcPr>
            <w:tcW w:w="2976" w:type="dxa"/>
            <w:shd w:val="clear" w:color="auto" w:fill="auto"/>
          </w:tcPr>
          <w:p w:rsidR="00457BAB" w:rsidRPr="00066503" w:rsidRDefault="00400133" w:rsidP="00457BAB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457BAB" w:rsidRPr="00066503">
              <w:rPr>
                <w:lang w:val="bg-BG"/>
              </w:rPr>
              <w:t xml:space="preserve">лас </w:t>
            </w:r>
            <w:r w:rsidR="00457BAB" w:rsidRPr="00066503">
              <w:t>WL</w:t>
            </w:r>
            <w:r w:rsidR="00457BAB">
              <w:rPr>
                <w:lang w:val="bg-BG"/>
              </w:rPr>
              <w:t xml:space="preserve">2, съгласно Таблица 7 от </w:t>
            </w:r>
            <w:r w:rsidR="00457BAB">
              <w:rPr>
                <w:bCs/>
                <w:lang w:val="bg-BG"/>
              </w:rPr>
              <w:t xml:space="preserve">БДС </w:t>
            </w:r>
            <w:r w:rsidR="00457BAB">
              <w:rPr>
                <w:bCs/>
              </w:rPr>
              <w:t xml:space="preserve">EN </w:t>
            </w:r>
            <w:r w:rsidR="00457BAB">
              <w:rPr>
                <w:bCs/>
                <w:lang w:val="bg-BG"/>
              </w:rPr>
              <w:t>12899-3</w:t>
            </w:r>
          </w:p>
        </w:tc>
      </w:tr>
      <w:tr w:rsidR="00BE25B5" w:rsidRPr="00521146" w:rsidTr="00760F1A">
        <w:tc>
          <w:tcPr>
            <w:tcW w:w="2552" w:type="dxa"/>
            <w:shd w:val="clear" w:color="auto" w:fill="auto"/>
          </w:tcPr>
          <w:p w:rsidR="00BE25B5" w:rsidRPr="006B5CD9" w:rsidRDefault="00D315FA" w:rsidP="00760F1A">
            <w:pPr>
              <w:rPr>
                <w:b/>
                <w:lang w:val="bg-BG"/>
              </w:rPr>
            </w:pPr>
            <w:r>
              <w:rPr>
                <w:lang w:val="bg-BG"/>
              </w:rPr>
              <w:t>2.</w:t>
            </w:r>
            <w:r w:rsidR="00BE25B5">
              <w:rPr>
                <w:lang w:val="bg-BG"/>
              </w:rPr>
              <w:t>Устойчивост на динамичен удар (изпитване на материала)</w:t>
            </w:r>
          </w:p>
        </w:tc>
        <w:tc>
          <w:tcPr>
            <w:tcW w:w="2551" w:type="dxa"/>
            <w:shd w:val="clear" w:color="auto" w:fill="auto"/>
          </w:tcPr>
          <w:p w:rsidR="00BE25B5" w:rsidRPr="00EF62B3" w:rsidRDefault="00760F1A" w:rsidP="00760F1A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</w:t>
            </w:r>
            <w:r w:rsidR="00BE25B5">
              <w:rPr>
                <w:lang w:val="bg-BG"/>
              </w:rPr>
              <w:t xml:space="preserve">/не </w:t>
            </w:r>
            <w:r>
              <w:rPr>
                <w:lang w:val="bg-BG"/>
              </w:rPr>
              <w:t>издържа</w:t>
            </w:r>
          </w:p>
        </w:tc>
        <w:tc>
          <w:tcPr>
            <w:tcW w:w="2127" w:type="dxa"/>
            <w:shd w:val="clear" w:color="auto" w:fill="auto"/>
          </w:tcPr>
          <w:p w:rsidR="00BE25B5" w:rsidRPr="006B5CD9" w:rsidRDefault="00BE25B5" w:rsidP="00760F1A">
            <w:pPr>
              <w:tabs>
                <w:tab w:val="left" w:pos="0"/>
              </w:tabs>
              <w:rPr>
                <w:b/>
                <w:sz w:val="24"/>
                <w:szCs w:val="24"/>
                <w:highlight w:val="yellow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 7.4.1.2</w:t>
            </w:r>
          </w:p>
        </w:tc>
        <w:tc>
          <w:tcPr>
            <w:tcW w:w="2976" w:type="dxa"/>
            <w:shd w:val="clear" w:color="auto" w:fill="auto"/>
          </w:tcPr>
          <w:p w:rsidR="00BE25B5" w:rsidRDefault="00BE25B5" w:rsidP="00DE0442">
            <w:pPr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т.6.4.1.2:</w:t>
            </w:r>
          </w:p>
          <w:p w:rsidR="00BE25B5" w:rsidRDefault="00BE25B5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 xml:space="preserve">D1 </w:t>
            </w:r>
            <w:r>
              <w:rPr>
                <w:lang w:val="bg-BG"/>
              </w:rPr>
              <w:t>и</w:t>
            </w:r>
            <w:r>
              <w:t xml:space="preserve"> D2</w:t>
            </w:r>
            <w:r>
              <w:rPr>
                <w:lang w:val="bg-BG"/>
              </w:rPr>
              <w:t xml:space="preserve"> – трябва да останат цели ;</w:t>
            </w:r>
          </w:p>
          <w:p w:rsidR="00BE25B5" w:rsidRPr="00C9650E" w:rsidRDefault="00BE25B5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- 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>D</w:t>
            </w:r>
            <w:r>
              <w:rPr>
                <w:lang w:val="bg-BG"/>
              </w:rPr>
              <w:t>3 – трябва да се връщат във вертикално положение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400133" w:rsidRDefault="00760F1A" w:rsidP="00760F1A">
            <w:pPr>
              <w:rPr>
                <w:b/>
                <w:lang w:val="bg-BG"/>
              </w:rPr>
            </w:pPr>
            <w:r>
              <w:rPr>
                <w:lang w:val="bg-BG"/>
              </w:rPr>
              <w:t>3.Устойчивост на динамичен удар (функционално изпитване)</w:t>
            </w: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6B5CD9" w:rsidRDefault="00760F1A" w:rsidP="00760F1A">
            <w:pPr>
              <w:tabs>
                <w:tab w:val="left" w:pos="0"/>
              </w:tabs>
              <w:rPr>
                <w:b/>
                <w:sz w:val="24"/>
                <w:szCs w:val="24"/>
                <w:highlight w:val="yellow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 7.4.1.3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DE0442">
            <w:pPr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т.6.4.1.3:</w:t>
            </w:r>
          </w:p>
          <w:p w:rsidR="00760F1A" w:rsidRPr="00B7725C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 xml:space="preserve">D1 </w:t>
            </w:r>
            <w:r>
              <w:rPr>
                <w:lang w:val="bg-BG"/>
              </w:rPr>
              <w:t>–допуска се да не останат годни за повторна употреба ;</w:t>
            </w:r>
          </w:p>
          <w:p w:rsid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>D2</w:t>
            </w:r>
            <w:r>
              <w:rPr>
                <w:lang w:val="bg-BG"/>
              </w:rPr>
              <w:t xml:space="preserve"> – трябва да останат годни за за повторна употреба и постоянната деформация да бъде ≤ 5% от височината над монтажната линия;</w:t>
            </w:r>
          </w:p>
          <w:p w:rsidR="00760F1A" w:rsidRPr="006B5CD9" w:rsidRDefault="00760F1A" w:rsidP="00DE0442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 xml:space="preserve"> - н</w:t>
            </w:r>
            <w:r w:rsidRPr="00C9650E">
              <w:rPr>
                <w:lang w:val="bg-BG"/>
              </w:rPr>
              <w:t>апра</w:t>
            </w:r>
            <w:r>
              <w:rPr>
                <w:lang w:val="bg-BG"/>
              </w:rPr>
              <w:t>в</w:t>
            </w:r>
            <w:r w:rsidRPr="00C9650E">
              <w:rPr>
                <w:lang w:val="bg-BG"/>
              </w:rPr>
              <w:t>л</w:t>
            </w:r>
            <w:r>
              <w:rPr>
                <w:lang w:val="bg-BG"/>
              </w:rPr>
              <w:t>яв</w:t>
            </w:r>
            <w:r w:rsidRPr="00C9650E">
              <w:rPr>
                <w:lang w:val="bg-BG"/>
              </w:rPr>
              <w:t>ащи стълб</w:t>
            </w:r>
            <w:r>
              <w:rPr>
                <w:lang w:val="bg-BG"/>
              </w:rPr>
              <w:t>ч</w:t>
            </w:r>
            <w:r w:rsidRPr="00C9650E">
              <w:rPr>
                <w:lang w:val="bg-BG"/>
              </w:rPr>
              <w:t xml:space="preserve">ета </w:t>
            </w:r>
            <w:r>
              <w:rPr>
                <w:lang w:val="bg-BG"/>
              </w:rPr>
              <w:t xml:space="preserve">тип </w:t>
            </w:r>
            <w:r>
              <w:t>D</w:t>
            </w:r>
            <w:r>
              <w:rPr>
                <w:lang w:val="bg-BG"/>
              </w:rPr>
              <w:t>3 – трябва да останат годни за за повторна употреба,  да се връщат във вертикално положение и постоянната деформация да бъде ≤ 5% от височината над монтажната линия</w:t>
            </w:r>
          </w:p>
        </w:tc>
      </w:tr>
      <w:tr w:rsidR="00760F1A" w:rsidRPr="00BE25B5" w:rsidTr="00760F1A">
        <w:tc>
          <w:tcPr>
            <w:tcW w:w="2552" w:type="dxa"/>
            <w:shd w:val="clear" w:color="auto" w:fill="auto"/>
          </w:tcPr>
          <w:p w:rsidR="00760F1A" w:rsidRPr="00BE25B5" w:rsidRDefault="00760F1A" w:rsidP="00760F1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4.</w:t>
            </w:r>
            <w:r w:rsidRPr="00BE25B5">
              <w:rPr>
                <w:lang w:val="bg-BG"/>
              </w:rPr>
              <w:t>Устойчивост на динамичен удар (изискване при удар с превозно средство):</w:t>
            </w:r>
          </w:p>
          <w:p w:rsidR="00760F1A" w:rsidRPr="00BE25B5" w:rsidRDefault="00760F1A" w:rsidP="00760F1A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Times New Roman" w:hAnsi="Times New Roman"/>
              </w:rPr>
            </w:pPr>
            <w:r w:rsidRPr="00BE25B5">
              <w:rPr>
                <w:rFonts w:ascii="Times New Roman" w:hAnsi="Times New Roman"/>
              </w:rPr>
              <w:t>направляващи стълбчета типове</w:t>
            </w:r>
            <w:r>
              <w:t xml:space="preserve">D1, D2 и D3 с маса </w:t>
            </w:r>
            <w:r>
              <w:rPr>
                <w:lang w:val="en-US"/>
              </w:rPr>
              <w:t>&lt;</w:t>
            </w:r>
            <w:r>
              <w:t xml:space="preserve"> 6</w:t>
            </w:r>
            <w:r>
              <w:rPr>
                <w:lang w:val="en-US"/>
              </w:rPr>
              <w:t>kg</w:t>
            </w:r>
          </w:p>
          <w:p w:rsidR="00760F1A" w:rsidRPr="00BE25B5" w:rsidRDefault="00760F1A" w:rsidP="00760F1A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Times New Roman" w:hAnsi="Times New Roman"/>
              </w:rPr>
            </w:pPr>
            <w:r w:rsidRPr="00BE25B5">
              <w:rPr>
                <w:rFonts w:ascii="Times New Roman" w:hAnsi="Times New Roman"/>
              </w:rPr>
              <w:t>направляващи стълбчета типове</w:t>
            </w:r>
            <w:r>
              <w:t xml:space="preserve"> D1, D2 и D3 с маса </w:t>
            </w:r>
            <w:r>
              <w:rPr>
                <w:lang w:val="en-US"/>
              </w:rPr>
              <w:t>&gt;</w:t>
            </w:r>
            <w:r>
              <w:t>6</w:t>
            </w:r>
            <w:r>
              <w:rPr>
                <w:lang w:val="en-US"/>
              </w:rPr>
              <w:t>kg</w:t>
            </w:r>
          </w:p>
          <w:p w:rsidR="00760F1A" w:rsidRPr="00760F1A" w:rsidRDefault="00760F1A" w:rsidP="00760F1A">
            <w:pPr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BE25B5" w:rsidRDefault="00760F1A" w:rsidP="00760F1A">
            <w:pPr>
              <w:tabs>
                <w:tab w:val="left" w:pos="0"/>
              </w:tabs>
              <w:rPr>
                <w:sz w:val="24"/>
                <w:szCs w:val="24"/>
                <w:highlight w:val="yellow"/>
                <w:lang w:val="bg-BG"/>
              </w:rPr>
            </w:pPr>
            <w:r w:rsidRPr="00BE25B5">
              <w:rPr>
                <w:bCs/>
                <w:lang w:val="bg-BG"/>
              </w:rPr>
              <w:t xml:space="preserve">БДС </w:t>
            </w:r>
            <w:r w:rsidRPr="00BE25B5">
              <w:rPr>
                <w:bCs/>
              </w:rPr>
              <w:t xml:space="preserve">EN </w:t>
            </w:r>
            <w:r w:rsidRPr="00BE25B5">
              <w:rPr>
                <w:bCs/>
                <w:lang w:val="bg-BG"/>
              </w:rPr>
              <w:t>12899-3, т. 7.4.1.4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BE25B5">
            <w:pPr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т.6.4.1.4:</w:t>
            </w:r>
          </w:p>
          <w:p w:rsidR="00760F1A" w:rsidRDefault="00760F1A" w:rsidP="00B7725C">
            <w:pPr>
              <w:rPr>
                <w:highlight w:val="yellow"/>
                <w:lang w:val="bg-BG"/>
              </w:rPr>
            </w:pPr>
          </w:p>
          <w:p w:rsidR="00760F1A" w:rsidRDefault="00760F1A" w:rsidP="00B7725C">
            <w:pPr>
              <w:rPr>
                <w:highlight w:val="yellow"/>
                <w:lang w:val="bg-BG"/>
              </w:rPr>
            </w:pPr>
          </w:p>
          <w:p w:rsidR="00760F1A" w:rsidRDefault="00760F1A" w:rsidP="00B7725C">
            <w:pPr>
              <w:rPr>
                <w:highlight w:val="yellow"/>
                <w:lang w:val="bg-BG"/>
              </w:rPr>
            </w:pPr>
          </w:p>
          <w:p w:rsidR="00760F1A" w:rsidRPr="00BE25B5" w:rsidRDefault="00760F1A" w:rsidP="00BE25B5">
            <w:pPr>
              <w:rPr>
                <w:lang w:val="bg-BG"/>
              </w:rPr>
            </w:pPr>
            <w:r w:rsidRPr="00BE25B5">
              <w:rPr>
                <w:lang w:val="bg-BG"/>
              </w:rPr>
              <w:t>Не се изисква изпитване</w:t>
            </w:r>
            <w:r>
              <w:rPr>
                <w:lang w:val="bg-BG"/>
              </w:rPr>
              <w:t xml:space="preserve"> при удар с превозно средство</w:t>
            </w:r>
          </w:p>
          <w:p w:rsidR="00760F1A" w:rsidRDefault="00760F1A" w:rsidP="00BE25B5">
            <w:pPr>
              <w:rPr>
                <w:highlight w:val="yellow"/>
                <w:lang w:val="bg-BG"/>
              </w:rPr>
            </w:pPr>
          </w:p>
          <w:p w:rsidR="00760F1A" w:rsidRPr="00BE25B5" w:rsidRDefault="00760F1A" w:rsidP="00760F1A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И</w:t>
            </w:r>
            <w:r w:rsidRPr="00BE25B5">
              <w:rPr>
                <w:lang w:val="bg-BG"/>
              </w:rPr>
              <w:t>зисква се</w:t>
            </w:r>
            <w:r>
              <w:t xml:space="preserve"> </w:t>
            </w:r>
            <w:r w:rsidRPr="00BE25B5">
              <w:rPr>
                <w:lang w:val="bg-BG"/>
              </w:rPr>
              <w:t>изпитване</w:t>
            </w:r>
            <w:r>
              <w:rPr>
                <w:lang w:val="bg-BG"/>
              </w:rPr>
              <w:t xml:space="preserve"> при удар с превозно средство</w:t>
            </w:r>
          </w:p>
        </w:tc>
      </w:tr>
      <w:tr w:rsidR="00760F1A" w:rsidRPr="004D158B" w:rsidTr="00760F1A">
        <w:tc>
          <w:tcPr>
            <w:tcW w:w="2552" w:type="dxa"/>
            <w:shd w:val="clear" w:color="auto" w:fill="auto"/>
          </w:tcPr>
          <w:p w:rsidR="00760F1A" w:rsidRPr="00217B27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217B27">
              <w:rPr>
                <w:lang w:val="bg-BG"/>
              </w:rPr>
              <w:t>Поведение при удар с превозно средство, пасивна сигурност:</w:t>
            </w: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4D158B" w:rsidRDefault="00760F1A" w:rsidP="00760F1A">
            <w:pPr>
              <w:rPr>
                <w:b/>
                <w:lang w:val="bg-BG"/>
              </w:rPr>
            </w:pPr>
            <w:r w:rsidRPr="004D158B">
              <w:rPr>
                <w:lang w:val="bg-BG"/>
              </w:rPr>
              <w:t>БДС Е</w:t>
            </w:r>
            <w:r w:rsidRPr="004D158B">
              <w:t>N</w:t>
            </w:r>
            <w:r w:rsidRPr="004D158B">
              <w:rPr>
                <w:lang w:val="bg-BG"/>
              </w:rPr>
              <w:t xml:space="preserve"> 12767:2008</w:t>
            </w:r>
          </w:p>
        </w:tc>
        <w:tc>
          <w:tcPr>
            <w:tcW w:w="2976" w:type="dxa"/>
            <w:shd w:val="clear" w:color="auto" w:fill="auto"/>
          </w:tcPr>
          <w:p w:rsidR="00760F1A" w:rsidRPr="004D158B" w:rsidRDefault="00760F1A" w:rsidP="00760F1A">
            <w:pPr>
              <w:rPr>
                <w:lang w:val="bg-BG"/>
              </w:rPr>
            </w:pPr>
            <w:r w:rsidRPr="004D158B">
              <w:rPr>
                <w:lang w:val="bg-BG"/>
              </w:rPr>
              <w:t>БДС Е</w:t>
            </w:r>
            <w:r w:rsidRPr="004D158B">
              <w:t>N</w:t>
            </w:r>
            <w:r w:rsidRPr="004D158B">
              <w:rPr>
                <w:lang w:val="bg-BG"/>
              </w:rPr>
              <w:t xml:space="preserve"> 12767:2008</w:t>
            </w:r>
            <w:r w:rsidRPr="00BE25B5">
              <w:rPr>
                <w:lang w:val="bg-BG"/>
              </w:rPr>
              <w:t xml:space="preserve"> </w:t>
            </w:r>
            <w:r>
              <w:t xml:space="preserve"> </w:t>
            </w:r>
            <w:r w:rsidRPr="00BE25B5">
              <w:rPr>
                <w:lang w:val="bg-BG"/>
              </w:rPr>
              <w:t>изпитване</w:t>
            </w:r>
            <w:r>
              <w:rPr>
                <w:lang w:val="bg-BG"/>
              </w:rPr>
              <w:t xml:space="preserve"> при удар с превозно средство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4D158B" w:rsidRDefault="00760F1A" w:rsidP="00494A83">
            <w:pPr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6.</w:t>
            </w:r>
            <w:r w:rsidRPr="004D158B">
              <w:rPr>
                <w:lang w:val="bg-BG"/>
              </w:rPr>
              <w:t>Устойчивост на динамичен удар - светлоотразители</w:t>
            </w:r>
          </w:p>
        </w:tc>
        <w:tc>
          <w:tcPr>
            <w:tcW w:w="2551" w:type="dxa"/>
            <w:shd w:val="clear" w:color="auto" w:fill="auto"/>
          </w:tcPr>
          <w:p w:rsidR="00760F1A" w:rsidRPr="004D158B" w:rsidRDefault="00760F1A" w:rsidP="00760F1A">
            <w:pPr>
              <w:jc w:val="center"/>
            </w:pPr>
            <w:r w:rsidRPr="004D158B">
              <w:t>DH2</w:t>
            </w:r>
          </w:p>
        </w:tc>
        <w:tc>
          <w:tcPr>
            <w:tcW w:w="2127" w:type="dxa"/>
            <w:shd w:val="clear" w:color="auto" w:fill="auto"/>
          </w:tcPr>
          <w:p w:rsidR="00760F1A" w:rsidRPr="004D158B" w:rsidRDefault="00760F1A" w:rsidP="00760F1A">
            <w:pPr>
              <w:rPr>
                <w:b/>
              </w:rPr>
            </w:pPr>
            <w:r w:rsidRPr="00BE25B5">
              <w:rPr>
                <w:bCs/>
                <w:lang w:val="bg-BG"/>
              </w:rPr>
              <w:t xml:space="preserve">БДС </w:t>
            </w:r>
            <w:r w:rsidRPr="00BE25B5"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 7.4.</w:t>
            </w:r>
            <w:r>
              <w:rPr>
                <w:bCs/>
              </w:rPr>
              <w:t>2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60F1A" w:rsidRPr="004D158B" w:rsidRDefault="00760F1A" w:rsidP="00760F1A">
            <w:r w:rsidRPr="004D158B">
              <w:t>DH2</w:t>
            </w:r>
            <w:r>
              <w:t xml:space="preserve"> </w:t>
            </w:r>
            <w:r>
              <w:rPr>
                <w:lang w:val="bg-BG"/>
              </w:rPr>
              <w:t>– без напукване и отлепване за ø 12</w:t>
            </w:r>
            <w:r>
              <w:t>mm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Default="00760F1A" w:rsidP="00494A8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Pr="00BD6E40">
              <w:rPr>
                <w:lang w:val="bg-BG"/>
              </w:rPr>
              <w:t>Координати на цветност</w:t>
            </w:r>
          </w:p>
          <w:p w:rsidR="00760F1A" w:rsidRPr="00BD6E40" w:rsidRDefault="00760F1A" w:rsidP="006325C4">
            <w:pPr>
              <w:ind w:left="720"/>
              <w:jc w:val="both"/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A45E0F" w:rsidRDefault="00760F1A" w:rsidP="00760F1A">
            <w:pPr>
              <w:tabs>
                <w:tab w:val="left" w:pos="0"/>
              </w:tabs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760F1A">
            <w:pPr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т.6.3.1, Таблица 1</w:t>
            </w:r>
          </w:p>
          <w:p w:rsidR="00760F1A" w:rsidRPr="00BD658D" w:rsidRDefault="00760F1A" w:rsidP="00760F1A">
            <w:pPr>
              <w:rPr>
                <w:sz w:val="24"/>
                <w:szCs w:val="24"/>
                <w:lang w:val="bg-BG"/>
              </w:rPr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BD6E40" w:rsidRDefault="00760F1A" w:rsidP="00D315FA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8.К</w:t>
            </w:r>
            <w:r w:rsidRPr="00BD6E40">
              <w:rPr>
                <w:lang w:val="bg-BG"/>
              </w:rPr>
              <w:t>оефициент на яркост</w:t>
            </w:r>
            <w:r>
              <w:rPr>
                <w:lang w:val="bg-BG"/>
              </w:rPr>
              <w:sym w:font="Symbol" w:char="F062"/>
            </w:r>
            <w:r>
              <w:rPr>
                <w:lang w:val="bg-BG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A45E0F" w:rsidRDefault="00760F1A" w:rsidP="00760F1A">
            <w:pPr>
              <w:tabs>
                <w:tab w:val="left" w:pos="0"/>
              </w:tabs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760F1A">
            <w:pPr>
              <w:rPr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т.6.3.1, Таблица 1</w:t>
            </w:r>
          </w:p>
          <w:p w:rsidR="00760F1A" w:rsidRPr="00BD658D" w:rsidRDefault="00760F1A" w:rsidP="00760F1A">
            <w:pPr>
              <w:rPr>
                <w:sz w:val="24"/>
                <w:szCs w:val="24"/>
                <w:lang w:val="bg-BG"/>
              </w:rPr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C1F63" w:rsidRDefault="00760F1A" w:rsidP="00760F1A">
            <w:pPr>
              <w:ind w:left="72"/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Pr="007C1F63">
              <w:rPr>
                <w:lang w:val="bg-BG"/>
              </w:rPr>
              <w:t>Устойчивост на корозия:</w:t>
            </w:r>
          </w:p>
          <w:p w:rsidR="00760F1A" w:rsidRPr="00760F1A" w:rsidRDefault="00760F1A" w:rsidP="00760F1A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Times New Roman" w:hAnsi="Times New Roman"/>
              </w:rPr>
            </w:pPr>
            <w:r w:rsidRPr="00760F1A">
              <w:rPr>
                <w:rFonts w:ascii="Times New Roman" w:hAnsi="Times New Roman"/>
              </w:rPr>
              <w:t>материал</w:t>
            </w:r>
          </w:p>
          <w:p w:rsidR="00760F1A" w:rsidRPr="00760F1A" w:rsidRDefault="00760F1A" w:rsidP="00760F1A">
            <w:pPr>
              <w:pStyle w:val="ListParagraph"/>
              <w:numPr>
                <w:ilvl w:val="0"/>
                <w:numId w:val="35"/>
              </w:numPr>
              <w:ind w:left="176" w:hanging="176"/>
              <w:rPr>
                <w:rFonts w:ascii="Times New Roman" w:hAnsi="Times New Roman"/>
              </w:rPr>
            </w:pPr>
            <w:r w:rsidRPr="00760F1A">
              <w:rPr>
                <w:rFonts w:ascii="Times New Roman" w:hAnsi="Times New Roman"/>
              </w:rPr>
              <w:t>система на защита</w:t>
            </w:r>
          </w:p>
          <w:p w:rsidR="00760F1A" w:rsidRPr="007C1F63" w:rsidRDefault="00760F1A" w:rsidP="00494A83">
            <w:pPr>
              <w:ind w:left="360"/>
              <w:jc w:val="both"/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760F1A" w:rsidRPr="007C1F63" w:rsidRDefault="00760F1A" w:rsidP="00760F1A">
            <w:pPr>
              <w:jc w:val="center"/>
              <w:rPr>
                <w:lang w:val="bg-BG"/>
              </w:rPr>
            </w:pPr>
          </w:p>
          <w:p w:rsidR="00760F1A" w:rsidRPr="00F56676" w:rsidRDefault="00760F1A" w:rsidP="00760F1A">
            <w:pPr>
              <w:jc w:val="center"/>
              <w:rPr>
                <w:lang w:val="bg-BG"/>
              </w:rPr>
            </w:pPr>
            <w:r w:rsidRPr="004D158B">
              <w:rPr>
                <w:lang w:val="bg-BG"/>
              </w:rPr>
              <w:t xml:space="preserve">Клас </w:t>
            </w:r>
            <w:r w:rsidRPr="004D158B">
              <w:t>SP</w:t>
            </w:r>
          </w:p>
        </w:tc>
        <w:tc>
          <w:tcPr>
            <w:tcW w:w="2127" w:type="dxa"/>
            <w:shd w:val="clear" w:color="auto" w:fill="auto"/>
          </w:tcPr>
          <w:p w:rsidR="00760F1A" w:rsidRPr="00BE468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т.7.4.1.5или</w:t>
            </w:r>
          </w:p>
          <w:p w:rsidR="00760F1A" w:rsidRPr="00BE468A" w:rsidRDefault="00760F1A" w:rsidP="00760F1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Cs/>
                <w:lang w:val="bg-BG"/>
              </w:rPr>
              <w:t>БДС</w:t>
            </w:r>
            <w:r>
              <w:rPr>
                <w:bCs/>
              </w:rPr>
              <w:t xml:space="preserve"> ISO 1461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760F1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т.6.4.1.5</w:t>
            </w:r>
          </w:p>
          <w:p w:rsidR="00760F1A" w:rsidRPr="004D158B" w:rsidRDefault="00760F1A" w:rsidP="00760F1A">
            <w:pPr>
              <w:rPr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Съгласно 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</w:t>
            </w:r>
            <w:r>
              <w:rPr>
                <w:bCs/>
              </w:rPr>
              <w:t>1SP2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F56676" w:rsidRDefault="00760F1A" w:rsidP="00760F1A">
            <w:pPr>
              <w:tabs>
                <w:tab w:val="left" w:pos="0"/>
              </w:tabs>
              <w:rPr>
                <w:lang w:val="bg-BG"/>
              </w:rPr>
            </w:pPr>
            <w:r>
              <w:rPr>
                <w:lang w:val="bg-BG"/>
              </w:rPr>
              <w:t xml:space="preserve">10.Устойчивост на </w:t>
            </w:r>
            <w:r>
              <w:t>UV</w:t>
            </w:r>
            <w:r>
              <w:rPr>
                <w:lang w:val="bg-BG"/>
              </w:rPr>
              <w:t xml:space="preserve"> светлина (естествено ускорено стареене)</w:t>
            </w: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E679EC">
            <w:pPr>
              <w:jc w:val="center"/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521146" w:rsidRDefault="00760F1A" w:rsidP="00760F1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т.7.4.1.6</w:t>
            </w:r>
          </w:p>
        </w:tc>
        <w:tc>
          <w:tcPr>
            <w:tcW w:w="2976" w:type="dxa"/>
            <w:shd w:val="clear" w:color="auto" w:fill="auto"/>
          </w:tcPr>
          <w:p w:rsidR="00760F1A" w:rsidRDefault="00760F1A" w:rsidP="00760F1A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12899-3, т.6.4.1.6 и Таблица 1</w:t>
            </w:r>
          </w:p>
        </w:tc>
      </w:tr>
    </w:tbl>
    <w:p w:rsidR="00F1335F" w:rsidRDefault="00F1335F" w:rsidP="000C1993">
      <w:pPr>
        <w:jc w:val="both"/>
        <w:rPr>
          <w:rFonts w:ascii="Tahoma" w:hAnsi="Tahoma"/>
          <w:b/>
          <w:lang w:val="bg-BG"/>
        </w:rPr>
      </w:pPr>
    </w:p>
    <w:p w:rsidR="00F1335F" w:rsidRDefault="00F1335F" w:rsidP="000C1993">
      <w:pPr>
        <w:jc w:val="both"/>
        <w:rPr>
          <w:rFonts w:ascii="Tahoma" w:hAnsi="Tahoma"/>
          <w:b/>
          <w:lang w:val="bg-BG"/>
        </w:rPr>
      </w:pPr>
    </w:p>
    <w:p w:rsidR="00A13EF6" w:rsidRDefault="00A13EF6" w:rsidP="000C1993">
      <w:pPr>
        <w:jc w:val="both"/>
        <w:rPr>
          <w:rFonts w:ascii="Tahoma" w:hAnsi="Tahoma"/>
          <w:lang w:val="bg-BG"/>
        </w:rPr>
      </w:pPr>
    </w:p>
    <w:p w:rsidR="00DF4BBD" w:rsidRPr="008F7BAE" w:rsidRDefault="00DF4BBD" w:rsidP="00DF4BBD">
      <w:pPr>
        <w:jc w:val="both"/>
        <w:rPr>
          <w:sz w:val="24"/>
          <w:szCs w:val="24"/>
          <w:lang w:val="bg-BG"/>
        </w:rPr>
      </w:pPr>
      <w:r w:rsidRPr="00521146">
        <w:rPr>
          <w:b/>
          <w:sz w:val="24"/>
          <w:szCs w:val="24"/>
          <w:lang w:val="bg-BG"/>
        </w:rPr>
        <w:t>3.</w:t>
      </w:r>
      <w:r>
        <w:rPr>
          <w:b/>
          <w:sz w:val="24"/>
          <w:szCs w:val="24"/>
          <w:lang w:val="bg-BG"/>
        </w:rPr>
        <w:t>2</w:t>
      </w:r>
      <w:r w:rsidR="00077921">
        <w:rPr>
          <w:b/>
          <w:sz w:val="24"/>
          <w:szCs w:val="24"/>
          <w:lang w:val="bg-BG"/>
        </w:rPr>
        <w:t xml:space="preserve"> </w:t>
      </w:r>
      <w:r w:rsidR="00760F1A">
        <w:rPr>
          <w:b/>
          <w:sz w:val="24"/>
          <w:szCs w:val="24"/>
          <w:lang w:val="bg-BG"/>
        </w:rPr>
        <w:t>С</w:t>
      </w:r>
      <w:r w:rsidR="004D158B">
        <w:rPr>
          <w:b/>
          <w:bCs/>
          <w:sz w:val="24"/>
          <w:szCs w:val="24"/>
          <w:lang w:val="bg-BG"/>
        </w:rPr>
        <w:t>в</w:t>
      </w:r>
      <w:r>
        <w:rPr>
          <w:b/>
          <w:bCs/>
          <w:sz w:val="24"/>
          <w:szCs w:val="24"/>
          <w:lang w:val="bg-BG"/>
        </w:rPr>
        <w:t>етлоотразители</w:t>
      </w:r>
    </w:p>
    <w:p w:rsidR="00DF4BBD" w:rsidRDefault="00DF4BBD" w:rsidP="00DF4BBD">
      <w:pPr>
        <w:jc w:val="both"/>
        <w:rPr>
          <w:rFonts w:ascii="Tahoma" w:hAnsi="Tahoma"/>
          <w:b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760F1A" w:rsidRPr="00521146" w:rsidTr="00DE0442">
        <w:tc>
          <w:tcPr>
            <w:tcW w:w="2552" w:type="dxa"/>
            <w:shd w:val="clear" w:color="auto" w:fill="auto"/>
            <w:vAlign w:val="center"/>
          </w:tcPr>
          <w:p w:rsidR="00760F1A" w:rsidRPr="00BE655E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760F1A" w:rsidRPr="00521146" w:rsidRDefault="00760F1A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60F1A" w:rsidRPr="00BE655E" w:rsidRDefault="00760F1A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DF4BBD" w:rsidRPr="00760F1A" w:rsidTr="00DE0442">
        <w:tc>
          <w:tcPr>
            <w:tcW w:w="2552" w:type="dxa"/>
            <w:shd w:val="clear" w:color="auto" w:fill="auto"/>
          </w:tcPr>
          <w:p w:rsidR="00DF4BBD" w:rsidRPr="00760F1A" w:rsidRDefault="00DF4BBD" w:rsidP="00DE0442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60F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F4BBD" w:rsidRPr="00760F1A" w:rsidRDefault="00DF4BBD" w:rsidP="00DE0442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60F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4BBD" w:rsidRPr="00760F1A" w:rsidRDefault="00DF4BBD" w:rsidP="00DE0442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60F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F4BBD" w:rsidRPr="00760F1A" w:rsidRDefault="00DF4BBD" w:rsidP="00DE0442">
            <w:pPr>
              <w:jc w:val="center"/>
              <w:rPr>
                <w:sz w:val="18"/>
                <w:szCs w:val="18"/>
              </w:rPr>
            </w:pPr>
            <w:r w:rsidRPr="00760F1A">
              <w:rPr>
                <w:sz w:val="18"/>
                <w:szCs w:val="18"/>
              </w:rPr>
              <w:t>4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760F1A">
            <w:pPr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Поведение при удар с превозно средство </w:t>
            </w:r>
          </w:p>
          <w:p w:rsidR="00760F1A" w:rsidRPr="00760F1A" w:rsidRDefault="00760F1A" w:rsidP="00DE0442">
            <w:pPr>
              <w:jc w:val="both"/>
            </w:pPr>
            <w:r w:rsidRPr="00760F1A">
              <w:rPr>
                <w:lang w:val="bg-BG"/>
              </w:rPr>
              <w:t>(пасивна сигурност)</w:t>
            </w:r>
          </w:p>
        </w:tc>
        <w:tc>
          <w:tcPr>
            <w:tcW w:w="2551" w:type="dxa"/>
            <w:shd w:val="clear" w:color="auto" w:fill="auto"/>
          </w:tcPr>
          <w:p w:rsidR="00760F1A" w:rsidRPr="00EF62B3" w:rsidRDefault="00760F1A" w:rsidP="00760F1A">
            <w:pPr>
              <w:rPr>
                <w:highlight w:val="red"/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lang w:val="bg-BG"/>
              </w:rPr>
              <w:t>БДС Е</w:t>
            </w:r>
            <w:r w:rsidRPr="00760F1A">
              <w:t>N</w:t>
            </w:r>
            <w:r w:rsidRPr="00760F1A">
              <w:rPr>
                <w:lang w:val="bg-BG"/>
              </w:rPr>
              <w:t xml:space="preserve"> 12767:2008 </w:t>
            </w:r>
            <w:r w:rsidRPr="00760F1A">
              <w:t xml:space="preserve"> </w:t>
            </w:r>
            <w:r w:rsidRPr="00760F1A">
              <w:rPr>
                <w:lang w:val="bg-BG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DE0442">
            <w:pPr>
              <w:jc w:val="center"/>
            </w:pPr>
            <w:r w:rsidRPr="00760F1A">
              <w:rPr>
                <w:lang w:val="bg-BG"/>
              </w:rPr>
              <w:t>БДС Е</w:t>
            </w:r>
            <w:r w:rsidRPr="00760F1A">
              <w:t>N</w:t>
            </w:r>
            <w:r w:rsidRPr="00760F1A">
              <w:rPr>
                <w:lang w:val="bg-BG"/>
              </w:rPr>
              <w:t xml:space="preserve"> 12767:2008 </w:t>
            </w:r>
            <w:r w:rsidRPr="00760F1A">
              <w:t xml:space="preserve"> </w:t>
            </w:r>
            <w:r w:rsidRPr="00760F1A">
              <w:rPr>
                <w:lang w:val="bg-BG"/>
              </w:rPr>
              <w:t>изпитване при удар с превозно средство</w:t>
            </w: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>Координати на цветност</w:t>
            </w:r>
          </w:p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 xml:space="preserve">(Дневна видимост) 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  <w:r w:rsidRPr="00760F1A">
              <w:rPr>
                <w:lang w:val="bg-BG"/>
              </w:rPr>
              <w:t xml:space="preserve"> </w:t>
            </w:r>
          </w:p>
          <w:p w:rsidR="00760F1A" w:rsidRPr="00760F1A" w:rsidRDefault="00760F1A" w:rsidP="00DE0442">
            <w:pPr>
              <w:jc w:val="both"/>
              <w:rPr>
                <w:lang w:val="ru-RU"/>
              </w:rPr>
            </w:pPr>
            <w:r w:rsidRPr="00760F1A">
              <w:rPr>
                <w:lang w:val="bg-BG"/>
              </w:rPr>
              <w:t xml:space="preserve">Само за светлоотразители тип </w:t>
            </w:r>
            <w:r w:rsidRPr="00760F1A">
              <w:t>R</w:t>
            </w:r>
            <w:r w:rsidRPr="00760F1A">
              <w:rPr>
                <w:lang w:val="ru-RU"/>
              </w:rPr>
              <w:t>1, класове</w:t>
            </w:r>
            <w:r w:rsidRPr="00760F1A">
              <w:t>RA</w:t>
            </w:r>
            <w:r w:rsidRPr="00760F1A">
              <w:rPr>
                <w:lang w:val="ru-RU"/>
              </w:rPr>
              <w:t xml:space="preserve">1 </w:t>
            </w:r>
            <w:r w:rsidRPr="00760F1A">
              <w:rPr>
                <w:lang w:val="bg-BG"/>
              </w:rPr>
              <w:t xml:space="preserve">и </w:t>
            </w:r>
            <w:r w:rsidRPr="00760F1A">
              <w:t>RA</w:t>
            </w:r>
            <w:r w:rsidRPr="00760F1A">
              <w:rPr>
                <w:lang w:val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>Таблица 1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1F2692">
            <w:pPr>
              <w:tabs>
                <w:tab w:val="left" w:pos="0"/>
              </w:tabs>
              <w:jc w:val="center"/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>Координати на цветност</w:t>
            </w:r>
          </w:p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 xml:space="preserve">(Нощна видимост) 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>Таблица 2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DE0442">
            <w:pPr>
              <w:jc w:val="center"/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>Коефициент на яркост</w:t>
            </w:r>
          </w:p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>(Дневна видимост)</w:t>
            </w:r>
          </w:p>
        </w:tc>
        <w:tc>
          <w:tcPr>
            <w:tcW w:w="2551" w:type="dxa"/>
            <w:shd w:val="clear" w:color="auto" w:fill="auto"/>
          </w:tcPr>
          <w:p w:rsid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  <w:r w:rsidRPr="00760F1A">
              <w:rPr>
                <w:lang w:val="bg-BG"/>
              </w:rPr>
              <w:t xml:space="preserve"> </w:t>
            </w:r>
          </w:p>
          <w:p w:rsidR="00760F1A" w:rsidRPr="00760F1A" w:rsidRDefault="00760F1A" w:rsidP="00760F1A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(с</w:t>
            </w:r>
            <w:r w:rsidRPr="00760F1A">
              <w:rPr>
                <w:lang w:val="bg-BG"/>
              </w:rPr>
              <w:t xml:space="preserve">амо за светлоотразители тип </w:t>
            </w:r>
            <w:r w:rsidRPr="00760F1A">
              <w:t>R</w:t>
            </w:r>
            <w:r w:rsidRPr="00760F1A">
              <w:rPr>
                <w:lang w:val="ru-RU"/>
              </w:rPr>
              <w:t>1, класове</w:t>
            </w:r>
            <w:r w:rsidRPr="00760F1A">
              <w:t>RA</w:t>
            </w:r>
            <w:r w:rsidRPr="00760F1A">
              <w:rPr>
                <w:lang w:val="ru-RU"/>
              </w:rPr>
              <w:t xml:space="preserve">1 </w:t>
            </w:r>
            <w:r w:rsidRPr="00760F1A">
              <w:rPr>
                <w:lang w:val="bg-BG"/>
              </w:rPr>
              <w:t xml:space="preserve">и </w:t>
            </w:r>
            <w:r w:rsidRPr="00760F1A">
              <w:t>RA</w:t>
            </w:r>
            <w:r w:rsidRPr="00760F1A">
              <w:rPr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>Таблица 1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DE0442">
            <w:pPr>
              <w:jc w:val="center"/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</w:pPr>
            <w:r w:rsidRPr="00760F1A">
              <w:rPr>
                <w:lang w:val="bg-BG"/>
              </w:rPr>
              <w:t xml:space="preserve">Коефициент на обратно отражение </w:t>
            </w:r>
            <w:r w:rsidRPr="00760F1A">
              <w:t>R</w:t>
            </w:r>
            <w:r w:rsidRPr="00760F1A">
              <w:rPr>
                <w:vertAlign w:val="subscript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Ниво</w:t>
            </w:r>
          </w:p>
          <w:p w:rsidR="00760F1A" w:rsidRPr="00760F1A" w:rsidRDefault="00760F1A" w:rsidP="00DE0442">
            <w:pPr>
              <w:jc w:val="both"/>
            </w:pPr>
            <w:r>
              <w:rPr>
                <w:lang w:val="bg-BG"/>
              </w:rPr>
              <w:t>(</w:t>
            </w:r>
            <w:r w:rsidRPr="00760F1A">
              <w:t>cd</w:t>
            </w:r>
            <w:r w:rsidRPr="00760F1A">
              <w:rPr>
                <w:lang w:val="ru-RU"/>
              </w:rPr>
              <w:t>.</w:t>
            </w:r>
            <w:r w:rsidRPr="00760F1A">
              <w:t>lx</w:t>
            </w:r>
            <w:r w:rsidRPr="00760F1A">
              <w:rPr>
                <w:vertAlign w:val="superscript"/>
                <w:lang w:val="ru-RU"/>
              </w:rPr>
              <w:t>-1</w:t>
            </w:r>
            <w:r w:rsidRPr="00760F1A">
              <w:rPr>
                <w:lang w:val="ru-RU"/>
              </w:rPr>
              <w:t>.</w:t>
            </w:r>
            <w:r w:rsidRPr="00760F1A">
              <w:t>m</w:t>
            </w:r>
            <w:r w:rsidRPr="00760F1A">
              <w:rPr>
                <w:vertAlign w:val="superscript"/>
                <w:lang w:val="ru-RU"/>
              </w:rPr>
              <w:t>-2</w:t>
            </w:r>
            <w:r>
              <w:rPr>
                <w:lang w:val="ru-RU"/>
              </w:rPr>
              <w:t>)</w:t>
            </w:r>
          </w:p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t>R</w:t>
            </w:r>
            <w:r w:rsidRPr="00760F1A">
              <w:rPr>
                <w:vertAlign w:val="subscript"/>
              </w:rPr>
              <w:t>A</w:t>
            </w:r>
            <w:r w:rsidRPr="00760F1A">
              <w:rPr>
                <w:lang w:val="bg-BG"/>
              </w:rPr>
              <w:t>стойности за трите типа светлоотразители</w:t>
            </w:r>
          </w:p>
          <w:p w:rsidR="00760F1A" w:rsidRPr="00760F1A" w:rsidRDefault="00760F1A" w:rsidP="00DE0442">
            <w:pPr>
              <w:jc w:val="both"/>
              <w:rPr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>Таблица 3,4,5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DE0442">
            <w:pPr>
              <w:jc w:val="center"/>
            </w:pPr>
          </w:p>
        </w:tc>
      </w:tr>
      <w:tr w:rsidR="00760F1A" w:rsidRPr="00521146" w:rsidTr="00760F1A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ru-RU"/>
              </w:rPr>
            </w:pPr>
            <w:r w:rsidRPr="00760F1A">
              <w:rPr>
                <w:lang w:val="bg-BG"/>
              </w:rPr>
              <w:t>Устойчивост на корозия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К</w:t>
            </w:r>
            <w:r w:rsidRPr="00760F1A">
              <w:rPr>
                <w:lang w:val="bg-BG"/>
              </w:rPr>
              <w:t>лас</w:t>
            </w:r>
          </w:p>
        </w:tc>
        <w:tc>
          <w:tcPr>
            <w:tcW w:w="2127" w:type="dxa"/>
            <w:shd w:val="clear" w:color="auto" w:fill="auto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12899-3, т.7.4.</w:t>
            </w:r>
            <w:r w:rsidRPr="00760F1A">
              <w:rPr>
                <w:bCs/>
              </w:rPr>
              <w:t>2</w:t>
            </w:r>
            <w:r w:rsidRPr="00760F1A">
              <w:rPr>
                <w:bCs/>
                <w:lang w:val="bg-BG"/>
              </w:rPr>
              <w:t>.</w:t>
            </w:r>
            <w:r w:rsidRPr="00760F1A">
              <w:rPr>
                <w:bCs/>
              </w:rPr>
              <w:t>3</w:t>
            </w:r>
            <w:r w:rsidRPr="00760F1A">
              <w:rPr>
                <w:bCs/>
                <w:lang w:val="bg-BG"/>
              </w:rPr>
              <w:t>или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lastRenderedPageBreak/>
              <w:t>БДС</w:t>
            </w:r>
            <w:r w:rsidRPr="00760F1A">
              <w:rPr>
                <w:bCs/>
              </w:rPr>
              <w:t xml:space="preserve"> ISO 1461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lang w:val="bg-BG"/>
              </w:rPr>
              <w:lastRenderedPageBreak/>
              <w:t>Деклариран клас</w:t>
            </w:r>
            <w:r w:rsidRPr="00760F1A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 по </w:t>
            </w:r>
            <w:r>
              <w:rPr>
                <w:bCs/>
                <w:lang w:val="bg-BG"/>
              </w:rPr>
              <w:br/>
            </w: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</w:t>
            </w:r>
            <w:r w:rsidRPr="00760F1A">
              <w:rPr>
                <w:bCs/>
              </w:rPr>
              <w:t>1</w:t>
            </w:r>
          </w:p>
          <w:p w:rsidR="00760F1A" w:rsidRPr="00760F1A" w:rsidRDefault="00760F1A" w:rsidP="00DE0442">
            <w:pPr>
              <w:jc w:val="center"/>
            </w:pPr>
            <w:r w:rsidRPr="00760F1A">
              <w:lastRenderedPageBreak/>
              <w:t>SP2</w:t>
            </w:r>
          </w:p>
        </w:tc>
      </w:tr>
      <w:tr w:rsidR="00760F1A" w:rsidRPr="00521146" w:rsidTr="00DE0442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lastRenderedPageBreak/>
              <w:t>Устойчивост на вода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  <w:r w:rsidRPr="00760F1A">
              <w:rPr>
                <w:lang w:val="bg-BG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Cs/>
                <w:lang w:val="bg-BG"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12899-3, т.7.4.</w:t>
            </w:r>
            <w:r w:rsidRPr="00760F1A">
              <w:rPr>
                <w:bCs/>
              </w:rPr>
              <w:t>2</w:t>
            </w:r>
            <w:r w:rsidRPr="00760F1A">
              <w:rPr>
                <w:bCs/>
                <w:lang w:val="bg-BG"/>
              </w:rPr>
              <w:t>.</w:t>
            </w:r>
            <w:r w:rsidRPr="00760F1A">
              <w:rPr>
                <w:bCs/>
              </w:rPr>
              <w:t xml:space="preserve">4 </w:t>
            </w:r>
            <w:r w:rsidRPr="00760F1A">
              <w:rPr>
                <w:bCs/>
                <w:lang w:val="bg-BG"/>
              </w:rPr>
              <w:t>или</w:t>
            </w:r>
          </w:p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>БДС</w:t>
            </w:r>
            <w:r w:rsidRPr="00760F1A">
              <w:rPr>
                <w:bCs/>
              </w:rPr>
              <w:t xml:space="preserve"> ISO 1461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DE0442">
            <w:pPr>
              <w:jc w:val="center"/>
            </w:pPr>
          </w:p>
        </w:tc>
      </w:tr>
      <w:tr w:rsidR="00760F1A" w:rsidRPr="00521146" w:rsidTr="00DE0442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 xml:space="preserve">Устойчивост на </w:t>
            </w:r>
            <w:r w:rsidRPr="00760F1A">
              <w:t>UV</w:t>
            </w:r>
            <w:r w:rsidRPr="00760F1A">
              <w:rPr>
                <w:lang w:val="bg-BG"/>
              </w:rPr>
              <w:t xml:space="preserve"> светлина (изпитване на ускорено естествено стареене)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Издържа/не издържа</w:t>
            </w:r>
            <w:r w:rsidRPr="00760F1A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F1A" w:rsidRPr="00760F1A" w:rsidRDefault="00760F1A" w:rsidP="00760F1A">
            <w:pPr>
              <w:tabs>
                <w:tab w:val="left" w:pos="0"/>
              </w:tabs>
              <w:rPr>
                <w:b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12899-3, т.7.4.</w:t>
            </w:r>
            <w:r w:rsidRPr="00760F1A">
              <w:rPr>
                <w:bCs/>
              </w:rPr>
              <w:t>2</w:t>
            </w:r>
            <w:r w:rsidRPr="00760F1A">
              <w:rPr>
                <w:bCs/>
                <w:lang w:val="bg-BG"/>
              </w:rPr>
              <w:t>.</w:t>
            </w:r>
            <w:r w:rsidRPr="00760F1A">
              <w:rPr>
                <w:b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1F2692">
            <w:pPr>
              <w:tabs>
                <w:tab w:val="left" w:pos="0"/>
              </w:tabs>
              <w:jc w:val="center"/>
              <w:rPr>
                <w:bCs/>
              </w:rPr>
            </w:pPr>
            <w:r w:rsidRPr="00760F1A">
              <w:rPr>
                <w:bCs/>
                <w:lang w:val="bg-BG"/>
              </w:rPr>
              <w:t xml:space="preserve">БДС </w:t>
            </w:r>
            <w:r w:rsidRPr="00760F1A">
              <w:rPr>
                <w:bCs/>
              </w:rPr>
              <w:t xml:space="preserve">EN </w:t>
            </w:r>
            <w:r w:rsidRPr="00760F1A">
              <w:rPr>
                <w:bCs/>
                <w:lang w:val="bg-BG"/>
              </w:rPr>
              <w:t>12899-3</w:t>
            </w:r>
          </w:p>
          <w:p w:rsidR="00760F1A" w:rsidRPr="00760F1A" w:rsidRDefault="00760F1A" w:rsidP="00DE0442">
            <w:pPr>
              <w:jc w:val="center"/>
            </w:pPr>
          </w:p>
        </w:tc>
      </w:tr>
      <w:tr w:rsidR="00760F1A" w:rsidRPr="00521146" w:rsidTr="00DE0442">
        <w:tc>
          <w:tcPr>
            <w:tcW w:w="2552" w:type="dxa"/>
            <w:shd w:val="clear" w:color="auto" w:fill="auto"/>
          </w:tcPr>
          <w:p w:rsidR="00760F1A" w:rsidRPr="00760F1A" w:rsidRDefault="00760F1A" w:rsidP="00DE0442">
            <w:pPr>
              <w:jc w:val="both"/>
              <w:rPr>
                <w:lang w:val="bg-BG"/>
              </w:rPr>
            </w:pPr>
            <w:r w:rsidRPr="00760F1A">
              <w:rPr>
                <w:lang w:val="bg-BG"/>
              </w:rPr>
              <w:t>Опасни вещества</w:t>
            </w:r>
          </w:p>
        </w:tc>
        <w:tc>
          <w:tcPr>
            <w:tcW w:w="2551" w:type="dxa"/>
            <w:shd w:val="clear" w:color="auto" w:fill="auto"/>
          </w:tcPr>
          <w:p w:rsidR="00760F1A" w:rsidRPr="00760F1A" w:rsidRDefault="00760F1A" w:rsidP="00DE04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0F1A" w:rsidRPr="00760F1A" w:rsidRDefault="00760F1A" w:rsidP="00DE04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760F1A" w:rsidRPr="00760F1A" w:rsidRDefault="00760F1A" w:rsidP="00DE0442">
            <w:pPr>
              <w:jc w:val="center"/>
            </w:pPr>
          </w:p>
        </w:tc>
      </w:tr>
    </w:tbl>
    <w:p w:rsidR="00B87125" w:rsidRDefault="00B87125" w:rsidP="000C1993">
      <w:pPr>
        <w:jc w:val="both"/>
        <w:rPr>
          <w:rFonts w:ascii="Tahoma" w:hAnsi="Tahoma"/>
          <w:b/>
        </w:rPr>
      </w:pPr>
    </w:p>
    <w:sectPr w:rsidR="00B87125" w:rsidSect="001B0753">
      <w:footerReference w:type="even" r:id="rId9"/>
      <w:footerReference w:type="first" r:id="rId10"/>
      <w:pgSz w:w="11907" w:h="16840" w:code="9"/>
      <w:pgMar w:top="851" w:right="851" w:bottom="851" w:left="1418" w:header="340" w:footer="170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87" w:rsidRDefault="00230A87">
      <w:r>
        <w:separator/>
      </w:r>
    </w:p>
  </w:endnote>
  <w:endnote w:type="continuationSeparator" w:id="0">
    <w:p w:rsidR="00230A87" w:rsidRDefault="0023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51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E0442" w:rsidRDefault="00DE0442">
            <w:pPr>
              <w:pStyle w:val="Footer"/>
              <w:jc w:val="right"/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lang w:val="bg-BG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75BF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442" w:rsidRDefault="00DE0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42" w:rsidRPr="00091C39" w:rsidRDefault="00DE0442">
    <w:pPr>
      <w:pStyle w:val="Footer"/>
      <w:jc w:val="right"/>
    </w:pPr>
  </w:p>
  <w:p w:rsidR="00DE0442" w:rsidRPr="00091C39" w:rsidRDefault="00DE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87" w:rsidRDefault="00230A87">
      <w:r>
        <w:separator/>
      </w:r>
    </w:p>
  </w:footnote>
  <w:footnote w:type="continuationSeparator" w:id="0">
    <w:p w:rsidR="00230A87" w:rsidRDefault="0023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1D"/>
    <w:multiLevelType w:val="multilevel"/>
    <w:tmpl w:val="C1986C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FE4F8B"/>
    <w:multiLevelType w:val="multilevel"/>
    <w:tmpl w:val="954871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0828146E"/>
    <w:multiLevelType w:val="hybridMultilevel"/>
    <w:tmpl w:val="EB026794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58DE"/>
    <w:multiLevelType w:val="hybridMultilevel"/>
    <w:tmpl w:val="2826964E"/>
    <w:lvl w:ilvl="0" w:tplc="F3583B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1793D"/>
    <w:multiLevelType w:val="hybridMultilevel"/>
    <w:tmpl w:val="DE6A1A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5016"/>
    <w:multiLevelType w:val="multilevel"/>
    <w:tmpl w:val="6E16C22E"/>
    <w:lvl w:ilvl="0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BA0732B"/>
    <w:multiLevelType w:val="hybridMultilevel"/>
    <w:tmpl w:val="159EBB18"/>
    <w:lvl w:ilvl="0" w:tplc="C4AC8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FC03AA1"/>
    <w:multiLevelType w:val="hybridMultilevel"/>
    <w:tmpl w:val="EB1E9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7933"/>
    <w:multiLevelType w:val="multilevel"/>
    <w:tmpl w:val="2F24E58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9">
    <w:nsid w:val="27FC3493"/>
    <w:multiLevelType w:val="hybridMultilevel"/>
    <w:tmpl w:val="73526FD0"/>
    <w:lvl w:ilvl="0" w:tplc="703C2FE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321E4A"/>
    <w:multiLevelType w:val="hybridMultilevel"/>
    <w:tmpl w:val="C83EAF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82F77"/>
    <w:multiLevelType w:val="hybridMultilevel"/>
    <w:tmpl w:val="BFF833A4"/>
    <w:lvl w:ilvl="0" w:tplc="5AC218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D3291"/>
    <w:multiLevelType w:val="hybridMultilevel"/>
    <w:tmpl w:val="C39A95DA"/>
    <w:lvl w:ilvl="0" w:tplc="92BCC8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9774B9B"/>
    <w:multiLevelType w:val="hybridMultilevel"/>
    <w:tmpl w:val="35D45E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016"/>
    <w:multiLevelType w:val="hybridMultilevel"/>
    <w:tmpl w:val="0FEC0D98"/>
    <w:lvl w:ilvl="0" w:tplc="F22E7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AB47F4"/>
    <w:multiLevelType w:val="hybridMultilevel"/>
    <w:tmpl w:val="245A1356"/>
    <w:lvl w:ilvl="0" w:tplc="703C2F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47A"/>
    <w:multiLevelType w:val="hybridMultilevel"/>
    <w:tmpl w:val="E4948BE2"/>
    <w:lvl w:ilvl="0" w:tplc="FC1664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D66BE"/>
    <w:multiLevelType w:val="singleLevel"/>
    <w:tmpl w:val="BDA623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887180F"/>
    <w:multiLevelType w:val="hybridMultilevel"/>
    <w:tmpl w:val="446A0D12"/>
    <w:lvl w:ilvl="0" w:tplc="5AC218F8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D1A1CCE"/>
    <w:multiLevelType w:val="hybridMultilevel"/>
    <w:tmpl w:val="7B68DAF2"/>
    <w:lvl w:ilvl="0" w:tplc="A69050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Arial Unicode MS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52890F7D"/>
    <w:multiLevelType w:val="hybridMultilevel"/>
    <w:tmpl w:val="55B09218"/>
    <w:lvl w:ilvl="0" w:tplc="86087F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E04CF3"/>
    <w:multiLevelType w:val="multilevel"/>
    <w:tmpl w:val="B8424F88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30720C"/>
    <w:multiLevelType w:val="hybridMultilevel"/>
    <w:tmpl w:val="B66E1C58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07F93"/>
    <w:multiLevelType w:val="hybridMultilevel"/>
    <w:tmpl w:val="F7341C5E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84857"/>
    <w:multiLevelType w:val="hybridMultilevel"/>
    <w:tmpl w:val="62445112"/>
    <w:lvl w:ilvl="0" w:tplc="B6C65A50">
      <w:start w:val="1"/>
      <w:numFmt w:val="decimal"/>
      <w:lvlText w:val="%1)"/>
      <w:lvlJc w:val="left"/>
      <w:pPr>
        <w:tabs>
          <w:tab w:val="num" w:pos="1440"/>
        </w:tabs>
        <w:ind w:left="1440" w:hanging="4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664110E0"/>
    <w:multiLevelType w:val="multilevel"/>
    <w:tmpl w:val="06D8F7B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6">
    <w:nsid w:val="675573EB"/>
    <w:multiLevelType w:val="multilevel"/>
    <w:tmpl w:val="7918331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B1D10A1"/>
    <w:multiLevelType w:val="hybridMultilevel"/>
    <w:tmpl w:val="48B6D52E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AD2BDD"/>
    <w:multiLevelType w:val="multilevel"/>
    <w:tmpl w:val="DA9AD9D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E5B63E0"/>
    <w:multiLevelType w:val="hybridMultilevel"/>
    <w:tmpl w:val="C8CA9DC4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D3A02"/>
    <w:multiLevelType w:val="hybridMultilevel"/>
    <w:tmpl w:val="059A329A"/>
    <w:lvl w:ilvl="0" w:tplc="8B2E03B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F186D"/>
    <w:multiLevelType w:val="multilevel"/>
    <w:tmpl w:val="99AE17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32">
    <w:nsid w:val="700D04CF"/>
    <w:multiLevelType w:val="hybridMultilevel"/>
    <w:tmpl w:val="ECC6E896"/>
    <w:lvl w:ilvl="0" w:tplc="12F21076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711B608A"/>
    <w:multiLevelType w:val="hybridMultilevel"/>
    <w:tmpl w:val="34587876"/>
    <w:lvl w:ilvl="0" w:tplc="D1DEAA52">
      <w:start w:val="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D4C2CC0"/>
    <w:multiLevelType w:val="hybridMultilevel"/>
    <w:tmpl w:val="3828AEE2"/>
    <w:lvl w:ilvl="0" w:tplc="98660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19"/>
  </w:num>
  <w:num w:numId="9">
    <w:abstractNumId w:val="20"/>
  </w:num>
  <w:num w:numId="10">
    <w:abstractNumId w:val="32"/>
  </w:num>
  <w:num w:numId="11">
    <w:abstractNumId w:val="28"/>
  </w:num>
  <w:num w:numId="12">
    <w:abstractNumId w:val="8"/>
  </w:num>
  <w:num w:numId="13">
    <w:abstractNumId w:val="11"/>
  </w:num>
  <w:num w:numId="14">
    <w:abstractNumId w:val="23"/>
  </w:num>
  <w:num w:numId="15">
    <w:abstractNumId w:val="18"/>
  </w:num>
  <w:num w:numId="16">
    <w:abstractNumId w:val="27"/>
  </w:num>
  <w:num w:numId="17">
    <w:abstractNumId w:val="29"/>
  </w:num>
  <w:num w:numId="18">
    <w:abstractNumId w:val="22"/>
  </w:num>
  <w:num w:numId="19">
    <w:abstractNumId w:val="2"/>
  </w:num>
  <w:num w:numId="20">
    <w:abstractNumId w:val="31"/>
  </w:num>
  <w:num w:numId="21">
    <w:abstractNumId w:val="0"/>
  </w:num>
  <w:num w:numId="22">
    <w:abstractNumId w:val="26"/>
  </w:num>
  <w:num w:numId="23">
    <w:abstractNumId w:val="25"/>
  </w:num>
  <w:num w:numId="24">
    <w:abstractNumId w:val="30"/>
  </w:num>
  <w:num w:numId="25">
    <w:abstractNumId w:val="21"/>
  </w:num>
  <w:num w:numId="26">
    <w:abstractNumId w:val="4"/>
  </w:num>
  <w:num w:numId="27">
    <w:abstractNumId w:val="12"/>
  </w:num>
  <w:num w:numId="28">
    <w:abstractNumId w:val="1"/>
  </w:num>
  <w:num w:numId="29">
    <w:abstractNumId w:val="7"/>
  </w:num>
  <w:num w:numId="30">
    <w:abstractNumId w:val="6"/>
  </w:num>
  <w:num w:numId="31">
    <w:abstractNumId w:val="3"/>
  </w:num>
  <w:num w:numId="32">
    <w:abstractNumId w:val="10"/>
  </w:num>
  <w:num w:numId="33">
    <w:abstractNumId w:val="13"/>
  </w:num>
  <w:num w:numId="34">
    <w:abstractNumId w:val="34"/>
  </w:num>
  <w:num w:numId="3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D"/>
    <w:rsid w:val="0001108A"/>
    <w:rsid w:val="00017DA7"/>
    <w:rsid w:val="000363B5"/>
    <w:rsid w:val="00042528"/>
    <w:rsid w:val="0004360F"/>
    <w:rsid w:val="000513DE"/>
    <w:rsid w:val="00052953"/>
    <w:rsid w:val="00054008"/>
    <w:rsid w:val="000607B2"/>
    <w:rsid w:val="00061FA4"/>
    <w:rsid w:val="00066503"/>
    <w:rsid w:val="00072416"/>
    <w:rsid w:val="00077921"/>
    <w:rsid w:val="000839C3"/>
    <w:rsid w:val="00084B40"/>
    <w:rsid w:val="000871C0"/>
    <w:rsid w:val="00091C39"/>
    <w:rsid w:val="00092CEE"/>
    <w:rsid w:val="0009512E"/>
    <w:rsid w:val="000A3884"/>
    <w:rsid w:val="000A4AA0"/>
    <w:rsid w:val="000B27E0"/>
    <w:rsid w:val="000C1993"/>
    <w:rsid w:val="000D3A0A"/>
    <w:rsid w:val="000D5249"/>
    <w:rsid w:val="000E1A21"/>
    <w:rsid w:val="000E6A4A"/>
    <w:rsid w:val="000F53EB"/>
    <w:rsid w:val="000F7696"/>
    <w:rsid w:val="001127EE"/>
    <w:rsid w:val="00121164"/>
    <w:rsid w:val="00127E5B"/>
    <w:rsid w:val="00142BE5"/>
    <w:rsid w:val="00143555"/>
    <w:rsid w:val="001472FC"/>
    <w:rsid w:val="001504B1"/>
    <w:rsid w:val="00162017"/>
    <w:rsid w:val="00177C42"/>
    <w:rsid w:val="00182F46"/>
    <w:rsid w:val="001A0D48"/>
    <w:rsid w:val="001A7BE5"/>
    <w:rsid w:val="001B0753"/>
    <w:rsid w:val="001B1CF5"/>
    <w:rsid w:val="001B20C0"/>
    <w:rsid w:val="001B389F"/>
    <w:rsid w:val="001D2804"/>
    <w:rsid w:val="001D4557"/>
    <w:rsid w:val="001E10AB"/>
    <w:rsid w:val="001E7784"/>
    <w:rsid w:val="001F185A"/>
    <w:rsid w:val="001F2692"/>
    <w:rsid w:val="001F63F1"/>
    <w:rsid w:val="001F6CE3"/>
    <w:rsid w:val="00203B90"/>
    <w:rsid w:val="00212A69"/>
    <w:rsid w:val="00212CA8"/>
    <w:rsid w:val="00216FA9"/>
    <w:rsid w:val="00217B27"/>
    <w:rsid w:val="00230A87"/>
    <w:rsid w:val="002312FF"/>
    <w:rsid w:val="002315D4"/>
    <w:rsid w:val="002333A0"/>
    <w:rsid w:val="0024198F"/>
    <w:rsid w:val="00243B22"/>
    <w:rsid w:val="00244412"/>
    <w:rsid w:val="002513AE"/>
    <w:rsid w:val="00260508"/>
    <w:rsid w:val="00271EAF"/>
    <w:rsid w:val="00286B8B"/>
    <w:rsid w:val="00290568"/>
    <w:rsid w:val="002A3A5A"/>
    <w:rsid w:val="002A3C7D"/>
    <w:rsid w:val="002A656D"/>
    <w:rsid w:val="002B4D9F"/>
    <w:rsid w:val="002B4E0C"/>
    <w:rsid w:val="002C1F90"/>
    <w:rsid w:val="002D372D"/>
    <w:rsid w:val="002D7447"/>
    <w:rsid w:val="002E5198"/>
    <w:rsid w:val="002F0329"/>
    <w:rsid w:val="002F1037"/>
    <w:rsid w:val="002F7778"/>
    <w:rsid w:val="0030357D"/>
    <w:rsid w:val="00313319"/>
    <w:rsid w:val="00315193"/>
    <w:rsid w:val="00324465"/>
    <w:rsid w:val="00324E08"/>
    <w:rsid w:val="00331F66"/>
    <w:rsid w:val="00333EEE"/>
    <w:rsid w:val="003403BC"/>
    <w:rsid w:val="003453C8"/>
    <w:rsid w:val="003455BD"/>
    <w:rsid w:val="003455CA"/>
    <w:rsid w:val="00363F0D"/>
    <w:rsid w:val="003727D0"/>
    <w:rsid w:val="00380149"/>
    <w:rsid w:val="0038039C"/>
    <w:rsid w:val="0039668E"/>
    <w:rsid w:val="003A0B19"/>
    <w:rsid w:val="003B64F7"/>
    <w:rsid w:val="003B6F1F"/>
    <w:rsid w:val="003C0542"/>
    <w:rsid w:val="003C136F"/>
    <w:rsid w:val="003D13E6"/>
    <w:rsid w:val="003D17F1"/>
    <w:rsid w:val="003D2D8D"/>
    <w:rsid w:val="003D35B5"/>
    <w:rsid w:val="003D7DD8"/>
    <w:rsid w:val="003E4EC8"/>
    <w:rsid w:val="003E725A"/>
    <w:rsid w:val="003E75BF"/>
    <w:rsid w:val="00400133"/>
    <w:rsid w:val="004124EA"/>
    <w:rsid w:val="0041675F"/>
    <w:rsid w:val="00420F44"/>
    <w:rsid w:val="0044137E"/>
    <w:rsid w:val="00442AC5"/>
    <w:rsid w:val="00444F65"/>
    <w:rsid w:val="00445173"/>
    <w:rsid w:val="004451E5"/>
    <w:rsid w:val="00445808"/>
    <w:rsid w:val="00451A41"/>
    <w:rsid w:val="00454C26"/>
    <w:rsid w:val="00457BAB"/>
    <w:rsid w:val="004603CF"/>
    <w:rsid w:val="00465E9D"/>
    <w:rsid w:val="004678FA"/>
    <w:rsid w:val="00477ACC"/>
    <w:rsid w:val="00480576"/>
    <w:rsid w:val="00483CEE"/>
    <w:rsid w:val="004875DD"/>
    <w:rsid w:val="004878E9"/>
    <w:rsid w:val="004904FD"/>
    <w:rsid w:val="00491A80"/>
    <w:rsid w:val="00494A83"/>
    <w:rsid w:val="00495C3C"/>
    <w:rsid w:val="004A2EBC"/>
    <w:rsid w:val="004A5A41"/>
    <w:rsid w:val="004B46ED"/>
    <w:rsid w:val="004B5F7A"/>
    <w:rsid w:val="004D158B"/>
    <w:rsid w:val="004D1C82"/>
    <w:rsid w:val="004D4A5D"/>
    <w:rsid w:val="004D609D"/>
    <w:rsid w:val="004E02CE"/>
    <w:rsid w:val="004E42AD"/>
    <w:rsid w:val="004F0712"/>
    <w:rsid w:val="004F3F34"/>
    <w:rsid w:val="00501D26"/>
    <w:rsid w:val="00501F85"/>
    <w:rsid w:val="00510A66"/>
    <w:rsid w:val="0051196F"/>
    <w:rsid w:val="00515DA6"/>
    <w:rsid w:val="00521146"/>
    <w:rsid w:val="005368D3"/>
    <w:rsid w:val="00540C94"/>
    <w:rsid w:val="005414A9"/>
    <w:rsid w:val="0055306E"/>
    <w:rsid w:val="00570976"/>
    <w:rsid w:val="005829CC"/>
    <w:rsid w:val="005830D1"/>
    <w:rsid w:val="00583F54"/>
    <w:rsid w:val="00596CC3"/>
    <w:rsid w:val="005A5534"/>
    <w:rsid w:val="005B27EB"/>
    <w:rsid w:val="005B6AEA"/>
    <w:rsid w:val="005C4D1C"/>
    <w:rsid w:val="005D1C41"/>
    <w:rsid w:val="005D1CC8"/>
    <w:rsid w:val="005D6DD7"/>
    <w:rsid w:val="005F505E"/>
    <w:rsid w:val="006011A4"/>
    <w:rsid w:val="00601E52"/>
    <w:rsid w:val="006027EA"/>
    <w:rsid w:val="00615C97"/>
    <w:rsid w:val="006325C4"/>
    <w:rsid w:val="00632C2C"/>
    <w:rsid w:val="00636EE2"/>
    <w:rsid w:val="00641F55"/>
    <w:rsid w:val="006452AA"/>
    <w:rsid w:val="00657BDA"/>
    <w:rsid w:val="00661E9A"/>
    <w:rsid w:val="00677C1E"/>
    <w:rsid w:val="0068714B"/>
    <w:rsid w:val="00690FAC"/>
    <w:rsid w:val="006933DA"/>
    <w:rsid w:val="00696F12"/>
    <w:rsid w:val="006A7448"/>
    <w:rsid w:val="006B1531"/>
    <w:rsid w:val="006B5CD9"/>
    <w:rsid w:val="006C56E7"/>
    <w:rsid w:val="006D056B"/>
    <w:rsid w:val="006D6654"/>
    <w:rsid w:val="006F18E4"/>
    <w:rsid w:val="007026B8"/>
    <w:rsid w:val="00710981"/>
    <w:rsid w:val="00713BEF"/>
    <w:rsid w:val="0071742D"/>
    <w:rsid w:val="007348CF"/>
    <w:rsid w:val="007348D5"/>
    <w:rsid w:val="0074237A"/>
    <w:rsid w:val="007445BC"/>
    <w:rsid w:val="00747EF1"/>
    <w:rsid w:val="00753C2C"/>
    <w:rsid w:val="00754513"/>
    <w:rsid w:val="00760F1A"/>
    <w:rsid w:val="00791BB9"/>
    <w:rsid w:val="00792609"/>
    <w:rsid w:val="007931A1"/>
    <w:rsid w:val="00794C73"/>
    <w:rsid w:val="00795A61"/>
    <w:rsid w:val="007A05B5"/>
    <w:rsid w:val="007A563D"/>
    <w:rsid w:val="007A63D4"/>
    <w:rsid w:val="007B4697"/>
    <w:rsid w:val="007D553B"/>
    <w:rsid w:val="007E044F"/>
    <w:rsid w:val="007E37E5"/>
    <w:rsid w:val="007E7390"/>
    <w:rsid w:val="007F13AC"/>
    <w:rsid w:val="007F5328"/>
    <w:rsid w:val="007F72B3"/>
    <w:rsid w:val="00800118"/>
    <w:rsid w:val="008007B8"/>
    <w:rsid w:val="00800CA7"/>
    <w:rsid w:val="008057F7"/>
    <w:rsid w:val="00810F0D"/>
    <w:rsid w:val="00811437"/>
    <w:rsid w:val="00816DF8"/>
    <w:rsid w:val="00823244"/>
    <w:rsid w:val="00827328"/>
    <w:rsid w:val="00835B76"/>
    <w:rsid w:val="008371D2"/>
    <w:rsid w:val="0084209B"/>
    <w:rsid w:val="00844143"/>
    <w:rsid w:val="00845E41"/>
    <w:rsid w:val="00850DF1"/>
    <w:rsid w:val="00851E52"/>
    <w:rsid w:val="00855F02"/>
    <w:rsid w:val="00856519"/>
    <w:rsid w:val="00857702"/>
    <w:rsid w:val="00865B24"/>
    <w:rsid w:val="0086615F"/>
    <w:rsid w:val="00867749"/>
    <w:rsid w:val="008772A6"/>
    <w:rsid w:val="00881213"/>
    <w:rsid w:val="00883CE5"/>
    <w:rsid w:val="00886900"/>
    <w:rsid w:val="00890AAC"/>
    <w:rsid w:val="00890DBE"/>
    <w:rsid w:val="00893F1E"/>
    <w:rsid w:val="0089415C"/>
    <w:rsid w:val="008943EC"/>
    <w:rsid w:val="008957D5"/>
    <w:rsid w:val="008A2A1A"/>
    <w:rsid w:val="008C0395"/>
    <w:rsid w:val="008C51AA"/>
    <w:rsid w:val="008D4ECE"/>
    <w:rsid w:val="008D6C28"/>
    <w:rsid w:val="008D6D2D"/>
    <w:rsid w:val="008E594A"/>
    <w:rsid w:val="008F7BAE"/>
    <w:rsid w:val="008F7D75"/>
    <w:rsid w:val="00912D22"/>
    <w:rsid w:val="00922509"/>
    <w:rsid w:val="0093127E"/>
    <w:rsid w:val="00931FC5"/>
    <w:rsid w:val="00940014"/>
    <w:rsid w:val="009441A1"/>
    <w:rsid w:val="009559D8"/>
    <w:rsid w:val="00956033"/>
    <w:rsid w:val="00963BC6"/>
    <w:rsid w:val="00966292"/>
    <w:rsid w:val="00971A4E"/>
    <w:rsid w:val="00973505"/>
    <w:rsid w:val="00975E03"/>
    <w:rsid w:val="009847CD"/>
    <w:rsid w:val="00995BC5"/>
    <w:rsid w:val="00997ADE"/>
    <w:rsid w:val="009A60E7"/>
    <w:rsid w:val="009A79C3"/>
    <w:rsid w:val="009B63BC"/>
    <w:rsid w:val="009C5878"/>
    <w:rsid w:val="009C5A63"/>
    <w:rsid w:val="009D1176"/>
    <w:rsid w:val="009D562B"/>
    <w:rsid w:val="009D5EBC"/>
    <w:rsid w:val="009F55DF"/>
    <w:rsid w:val="009F5918"/>
    <w:rsid w:val="00A022A3"/>
    <w:rsid w:val="00A07FBF"/>
    <w:rsid w:val="00A12D44"/>
    <w:rsid w:val="00A13EF6"/>
    <w:rsid w:val="00A14A6F"/>
    <w:rsid w:val="00A16DB5"/>
    <w:rsid w:val="00A3378D"/>
    <w:rsid w:val="00A3385A"/>
    <w:rsid w:val="00A341E8"/>
    <w:rsid w:val="00A44D3F"/>
    <w:rsid w:val="00A45E0F"/>
    <w:rsid w:val="00A53DE8"/>
    <w:rsid w:val="00A61DCD"/>
    <w:rsid w:val="00A63A1B"/>
    <w:rsid w:val="00A67C28"/>
    <w:rsid w:val="00A77399"/>
    <w:rsid w:val="00A9080C"/>
    <w:rsid w:val="00A90912"/>
    <w:rsid w:val="00A91F75"/>
    <w:rsid w:val="00A946D9"/>
    <w:rsid w:val="00AA0851"/>
    <w:rsid w:val="00AA092B"/>
    <w:rsid w:val="00AA5BE1"/>
    <w:rsid w:val="00AB7164"/>
    <w:rsid w:val="00AC06A6"/>
    <w:rsid w:val="00AC0E09"/>
    <w:rsid w:val="00AC4203"/>
    <w:rsid w:val="00AD24E1"/>
    <w:rsid w:val="00AD5B9B"/>
    <w:rsid w:val="00AE1968"/>
    <w:rsid w:val="00AE3E4B"/>
    <w:rsid w:val="00AF4C90"/>
    <w:rsid w:val="00AF706B"/>
    <w:rsid w:val="00B01049"/>
    <w:rsid w:val="00B07504"/>
    <w:rsid w:val="00B07E8B"/>
    <w:rsid w:val="00B1060A"/>
    <w:rsid w:val="00B1115E"/>
    <w:rsid w:val="00B174C2"/>
    <w:rsid w:val="00B17B25"/>
    <w:rsid w:val="00B31159"/>
    <w:rsid w:val="00B350AE"/>
    <w:rsid w:val="00B37C7D"/>
    <w:rsid w:val="00B436A6"/>
    <w:rsid w:val="00B5265F"/>
    <w:rsid w:val="00B5292A"/>
    <w:rsid w:val="00B53428"/>
    <w:rsid w:val="00B5440F"/>
    <w:rsid w:val="00B57397"/>
    <w:rsid w:val="00B61F1A"/>
    <w:rsid w:val="00B72C30"/>
    <w:rsid w:val="00B7725C"/>
    <w:rsid w:val="00B87125"/>
    <w:rsid w:val="00B96373"/>
    <w:rsid w:val="00BA19CB"/>
    <w:rsid w:val="00BA52C9"/>
    <w:rsid w:val="00BB31A8"/>
    <w:rsid w:val="00BB3FBF"/>
    <w:rsid w:val="00BB641C"/>
    <w:rsid w:val="00BC1D11"/>
    <w:rsid w:val="00BC367D"/>
    <w:rsid w:val="00BD2144"/>
    <w:rsid w:val="00BD658D"/>
    <w:rsid w:val="00BE25B5"/>
    <w:rsid w:val="00BE468A"/>
    <w:rsid w:val="00BE5EA6"/>
    <w:rsid w:val="00BF243F"/>
    <w:rsid w:val="00BF2EE0"/>
    <w:rsid w:val="00BF416E"/>
    <w:rsid w:val="00C005E3"/>
    <w:rsid w:val="00C00D3F"/>
    <w:rsid w:val="00C01FF5"/>
    <w:rsid w:val="00C058BD"/>
    <w:rsid w:val="00C41915"/>
    <w:rsid w:val="00C44066"/>
    <w:rsid w:val="00C46524"/>
    <w:rsid w:val="00C608F6"/>
    <w:rsid w:val="00C6174A"/>
    <w:rsid w:val="00C64869"/>
    <w:rsid w:val="00C65CE9"/>
    <w:rsid w:val="00C67F0C"/>
    <w:rsid w:val="00C75400"/>
    <w:rsid w:val="00C835F5"/>
    <w:rsid w:val="00C856E9"/>
    <w:rsid w:val="00C956E9"/>
    <w:rsid w:val="00C9650E"/>
    <w:rsid w:val="00C969E4"/>
    <w:rsid w:val="00C97053"/>
    <w:rsid w:val="00CA6DE5"/>
    <w:rsid w:val="00CA75C2"/>
    <w:rsid w:val="00CB0FCE"/>
    <w:rsid w:val="00CC0FD4"/>
    <w:rsid w:val="00CC334C"/>
    <w:rsid w:val="00CC46B8"/>
    <w:rsid w:val="00CC7B34"/>
    <w:rsid w:val="00CC7E79"/>
    <w:rsid w:val="00CF67EB"/>
    <w:rsid w:val="00CF6E10"/>
    <w:rsid w:val="00CF6E89"/>
    <w:rsid w:val="00D02BE6"/>
    <w:rsid w:val="00D062AE"/>
    <w:rsid w:val="00D1244B"/>
    <w:rsid w:val="00D125EC"/>
    <w:rsid w:val="00D12D33"/>
    <w:rsid w:val="00D315FA"/>
    <w:rsid w:val="00D31C71"/>
    <w:rsid w:val="00D40FD0"/>
    <w:rsid w:val="00D56249"/>
    <w:rsid w:val="00D721F6"/>
    <w:rsid w:val="00D75BBA"/>
    <w:rsid w:val="00D7737B"/>
    <w:rsid w:val="00D85AB4"/>
    <w:rsid w:val="00D966AC"/>
    <w:rsid w:val="00DA0D1B"/>
    <w:rsid w:val="00DA28BA"/>
    <w:rsid w:val="00DA69E1"/>
    <w:rsid w:val="00DA7EC1"/>
    <w:rsid w:val="00DB1D94"/>
    <w:rsid w:val="00DB4165"/>
    <w:rsid w:val="00DC5858"/>
    <w:rsid w:val="00DC68E9"/>
    <w:rsid w:val="00DC6EE5"/>
    <w:rsid w:val="00DD3DF0"/>
    <w:rsid w:val="00DE0442"/>
    <w:rsid w:val="00DE13C9"/>
    <w:rsid w:val="00DF1A5E"/>
    <w:rsid w:val="00DF371D"/>
    <w:rsid w:val="00DF4BBD"/>
    <w:rsid w:val="00DF557D"/>
    <w:rsid w:val="00E07F3D"/>
    <w:rsid w:val="00E15B94"/>
    <w:rsid w:val="00E24F84"/>
    <w:rsid w:val="00E33A64"/>
    <w:rsid w:val="00E3572E"/>
    <w:rsid w:val="00E43788"/>
    <w:rsid w:val="00E541BF"/>
    <w:rsid w:val="00E5477B"/>
    <w:rsid w:val="00E54977"/>
    <w:rsid w:val="00E5717C"/>
    <w:rsid w:val="00E57BE6"/>
    <w:rsid w:val="00E602D3"/>
    <w:rsid w:val="00E6644A"/>
    <w:rsid w:val="00E664AE"/>
    <w:rsid w:val="00E672F6"/>
    <w:rsid w:val="00E72C92"/>
    <w:rsid w:val="00E84289"/>
    <w:rsid w:val="00E8584D"/>
    <w:rsid w:val="00EA1724"/>
    <w:rsid w:val="00ED08C5"/>
    <w:rsid w:val="00F02764"/>
    <w:rsid w:val="00F1335F"/>
    <w:rsid w:val="00F142FA"/>
    <w:rsid w:val="00F1452A"/>
    <w:rsid w:val="00F21097"/>
    <w:rsid w:val="00F31581"/>
    <w:rsid w:val="00F3198A"/>
    <w:rsid w:val="00F35B27"/>
    <w:rsid w:val="00F3653F"/>
    <w:rsid w:val="00F41664"/>
    <w:rsid w:val="00F425D7"/>
    <w:rsid w:val="00F43D30"/>
    <w:rsid w:val="00F4440E"/>
    <w:rsid w:val="00F56676"/>
    <w:rsid w:val="00F61B24"/>
    <w:rsid w:val="00F64B69"/>
    <w:rsid w:val="00F7014F"/>
    <w:rsid w:val="00F71804"/>
    <w:rsid w:val="00F85466"/>
    <w:rsid w:val="00F91728"/>
    <w:rsid w:val="00F95F80"/>
    <w:rsid w:val="00F9738B"/>
    <w:rsid w:val="00FB7511"/>
    <w:rsid w:val="00FC5117"/>
    <w:rsid w:val="00FD5F21"/>
    <w:rsid w:val="00FD62F3"/>
    <w:rsid w:val="00FD6CDA"/>
    <w:rsid w:val="00FE6141"/>
    <w:rsid w:val="00FE62B4"/>
    <w:rsid w:val="00FE6477"/>
    <w:rsid w:val="00FF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42"/>
    <w:rPr>
      <w:lang w:val="en-US" w:eastAsia="en-US"/>
    </w:rPr>
  </w:style>
  <w:style w:type="paragraph" w:styleId="Heading1">
    <w:name w:val="heading 1"/>
    <w:basedOn w:val="Normal"/>
    <w:next w:val="Normal"/>
    <w:qFormat/>
    <w:rsid w:val="003C0542"/>
    <w:pPr>
      <w:keepNext/>
      <w:ind w:right="33"/>
      <w:outlineLvl w:val="0"/>
    </w:pPr>
    <w:rPr>
      <w:rFonts w:ascii="Tahoma" w:hAnsi="Tahoma"/>
      <w:sz w:val="24"/>
      <w:lang w:val="bg-BG"/>
    </w:rPr>
  </w:style>
  <w:style w:type="paragraph" w:styleId="Heading2">
    <w:name w:val="heading 2"/>
    <w:basedOn w:val="Normal"/>
    <w:next w:val="Normal"/>
    <w:qFormat/>
    <w:rsid w:val="004D1C82"/>
    <w:pPr>
      <w:keepNext/>
      <w:widowControl w:val="0"/>
      <w:shd w:val="clear" w:color="auto" w:fill="FFFFFF"/>
      <w:spacing w:before="432"/>
      <w:ind w:left="34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3C0542"/>
    <w:pPr>
      <w:keepNext/>
      <w:spacing w:before="120" w:after="120"/>
      <w:jc w:val="center"/>
      <w:outlineLvl w:val="2"/>
    </w:pPr>
    <w:rPr>
      <w:rFonts w:ascii="Tahoma" w:hAnsi="Tahoma"/>
      <w:b/>
      <w:sz w:val="24"/>
      <w:lang w:val="bg-BG"/>
    </w:rPr>
  </w:style>
  <w:style w:type="paragraph" w:styleId="Heading4">
    <w:name w:val="heading 4"/>
    <w:basedOn w:val="Normal"/>
    <w:next w:val="Normal"/>
    <w:qFormat/>
    <w:rsid w:val="003C0542"/>
    <w:pPr>
      <w:keepNext/>
      <w:ind w:right="33"/>
      <w:jc w:val="center"/>
      <w:outlineLvl w:val="3"/>
    </w:pPr>
    <w:rPr>
      <w:rFonts w:ascii="Tahoma" w:hAnsi="Tahoma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3C0542"/>
    <w:pPr>
      <w:keepNext/>
      <w:ind w:left="284"/>
      <w:jc w:val="center"/>
      <w:outlineLvl w:val="4"/>
    </w:pPr>
    <w:rPr>
      <w:rFonts w:ascii="Tahoma" w:hAnsi="Tahoma"/>
      <w:spacing w:val="22"/>
      <w:sz w:val="24"/>
      <w:lang w:val="bg-BG"/>
    </w:rPr>
  </w:style>
  <w:style w:type="paragraph" w:styleId="Heading6">
    <w:name w:val="heading 6"/>
    <w:basedOn w:val="Normal"/>
    <w:next w:val="Normal"/>
    <w:qFormat/>
    <w:rsid w:val="004D1C82"/>
    <w:pPr>
      <w:keepNext/>
      <w:widowControl w:val="0"/>
      <w:shd w:val="clear" w:color="auto" w:fill="FFFFFF"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3C0542"/>
    <w:pPr>
      <w:keepNext/>
      <w:outlineLvl w:val="6"/>
    </w:pPr>
    <w:rPr>
      <w:rFonts w:ascii="Tahoma" w:hAnsi="Tahoma"/>
      <w:sz w:val="24"/>
      <w:lang w:val="bg-BG"/>
    </w:rPr>
  </w:style>
  <w:style w:type="paragraph" w:styleId="Heading8">
    <w:name w:val="heading 8"/>
    <w:basedOn w:val="Normal"/>
    <w:next w:val="Normal"/>
    <w:qFormat/>
    <w:rsid w:val="003C0542"/>
    <w:pPr>
      <w:keepNext/>
      <w:spacing w:after="120"/>
      <w:jc w:val="right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rsid w:val="003C0542"/>
    <w:pPr>
      <w:keepNext/>
      <w:ind w:right="-21"/>
      <w:jc w:val="center"/>
      <w:outlineLvl w:val="8"/>
    </w:pPr>
    <w:rPr>
      <w:rFonts w:ascii="Tahoma" w:hAnsi="Tahoma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542"/>
    <w:pPr>
      <w:spacing w:before="120"/>
      <w:ind w:right="-23"/>
    </w:pPr>
    <w:rPr>
      <w:rFonts w:ascii="Tahoma" w:hAnsi="Tahoma"/>
      <w:sz w:val="24"/>
      <w:lang w:val="bg-BG"/>
    </w:rPr>
  </w:style>
  <w:style w:type="paragraph" w:styleId="BodyText2">
    <w:name w:val="Body Text 2"/>
    <w:basedOn w:val="Normal"/>
    <w:rsid w:val="003C0542"/>
    <w:pPr>
      <w:spacing w:after="120"/>
      <w:ind w:right="-21"/>
      <w:jc w:val="both"/>
    </w:pPr>
    <w:rPr>
      <w:rFonts w:ascii="Tahoma" w:hAnsi="Tahoma"/>
      <w:sz w:val="22"/>
      <w:lang w:val="bg-BG"/>
    </w:rPr>
  </w:style>
  <w:style w:type="paragraph" w:styleId="FootnoteText">
    <w:name w:val="footnote text"/>
    <w:basedOn w:val="Normal"/>
    <w:semiHidden/>
    <w:rsid w:val="00B436A6"/>
  </w:style>
  <w:style w:type="character" w:styleId="FootnoteReference">
    <w:name w:val="footnote reference"/>
    <w:semiHidden/>
    <w:rsid w:val="00B436A6"/>
    <w:rPr>
      <w:vertAlign w:val="superscript"/>
    </w:rPr>
  </w:style>
  <w:style w:type="table" w:styleId="TableGrid">
    <w:name w:val="Table Grid"/>
    <w:basedOn w:val="TableNormal"/>
    <w:rsid w:val="00142B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265F"/>
    <w:pPr>
      <w:tabs>
        <w:tab w:val="center" w:pos="4703"/>
        <w:tab w:val="right" w:pos="9406"/>
      </w:tabs>
    </w:pPr>
    <w:rPr>
      <w:rFonts w:ascii="Tahoma" w:hAnsi="Tahoma"/>
    </w:rPr>
  </w:style>
  <w:style w:type="character" w:styleId="PageNumber">
    <w:name w:val="page number"/>
    <w:basedOn w:val="DefaultParagraphFont"/>
    <w:rsid w:val="00B5265F"/>
  </w:style>
  <w:style w:type="paragraph" w:styleId="Footer">
    <w:name w:val="footer"/>
    <w:basedOn w:val="Normal"/>
    <w:link w:val="FooterChar"/>
    <w:uiPriority w:val="99"/>
    <w:rsid w:val="00E57BE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4D1C82"/>
    <w:pPr>
      <w:widowControl w:val="0"/>
      <w:shd w:val="clear" w:color="auto" w:fill="FFFFFF"/>
      <w:jc w:val="both"/>
    </w:pPr>
    <w:rPr>
      <w:snapToGrid w:val="0"/>
      <w:color w:val="000000"/>
      <w:sz w:val="28"/>
    </w:rPr>
  </w:style>
  <w:style w:type="paragraph" w:styleId="BodyTextIndent">
    <w:name w:val="Body Text Indent"/>
    <w:basedOn w:val="Normal"/>
    <w:rsid w:val="004D1C82"/>
    <w:pPr>
      <w:widowControl w:val="0"/>
      <w:shd w:val="clear" w:color="auto" w:fill="FFFFFF"/>
      <w:tabs>
        <w:tab w:val="left" w:pos="5856"/>
      </w:tabs>
      <w:spacing w:before="336" w:line="178" w:lineRule="exact"/>
      <w:ind w:left="1598" w:hanging="1493"/>
    </w:pPr>
    <w:rPr>
      <w:rFonts w:ascii="Arial" w:hAnsi="Arial"/>
      <w:snapToGrid w:val="0"/>
      <w:color w:val="000000"/>
      <w:w w:val="88"/>
      <w:sz w:val="18"/>
    </w:rPr>
  </w:style>
  <w:style w:type="paragraph" w:styleId="BlockText">
    <w:name w:val="Block Text"/>
    <w:basedOn w:val="Normal"/>
    <w:rsid w:val="004D1C82"/>
    <w:pPr>
      <w:widowControl w:val="0"/>
      <w:shd w:val="clear" w:color="auto" w:fill="FFFFFF"/>
      <w:spacing w:before="293" w:line="226" w:lineRule="exact"/>
      <w:ind w:left="48" w:right="29"/>
      <w:jc w:val="both"/>
    </w:pPr>
    <w:rPr>
      <w:rFonts w:ascii="Arial" w:hAnsi="Arial"/>
      <w:snapToGrid w:val="0"/>
      <w:color w:val="000000"/>
      <w:sz w:val="22"/>
    </w:rPr>
  </w:style>
  <w:style w:type="paragraph" w:styleId="BodyTextIndent2">
    <w:name w:val="Body Text Indent 2"/>
    <w:basedOn w:val="Normal"/>
    <w:rsid w:val="004D1C82"/>
    <w:pPr>
      <w:widowControl w:val="0"/>
      <w:shd w:val="clear" w:color="auto" w:fill="FFFFFF"/>
      <w:spacing w:before="283" w:line="226" w:lineRule="exact"/>
      <w:ind w:left="1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4D1C82"/>
    <w:pPr>
      <w:widowControl w:val="0"/>
      <w:shd w:val="clear" w:color="auto" w:fill="FFFFFF"/>
      <w:spacing w:before="230" w:line="226" w:lineRule="exact"/>
      <w:ind w:left="48"/>
    </w:pPr>
    <w:rPr>
      <w:rFonts w:ascii="Arial" w:hAnsi="Arial"/>
      <w:snapToGrid w:val="0"/>
      <w:color w:val="000000"/>
      <w:sz w:val="18"/>
    </w:rPr>
  </w:style>
  <w:style w:type="paragraph" w:styleId="BodyText3">
    <w:name w:val="Body Text 3"/>
    <w:basedOn w:val="Normal"/>
    <w:rsid w:val="004D1C82"/>
    <w:pPr>
      <w:widowControl w:val="0"/>
      <w:shd w:val="clear" w:color="auto" w:fill="FFFFFF"/>
      <w:spacing w:line="374" w:lineRule="exact"/>
      <w:jc w:val="center"/>
    </w:pPr>
    <w:rPr>
      <w:rFonts w:ascii="Arial" w:hAnsi="Arial"/>
      <w:b/>
      <w:snapToGrid w:val="0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F3F34"/>
    <w:pPr>
      <w:ind w:left="720"/>
      <w:contextualSpacing/>
      <w:jc w:val="both"/>
    </w:pPr>
    <w:rPr>
      <w:rFonts w:ascii="Tahoma" w:hAnsi="Tahoma"/>
      <w:szCs w:val="24"/>
      <w:lang w:val="bg-BG" w:eastAsia="bg-BG"/>
    </w:rPr>
  </w:style>
  <w:style w:type="paragraph" w:styleId="EndnoteText">
    <w:name w:val="endnote text"/>
    <w:basedOn w:val="Normal"/>
    <w:link w:val="EndnoteTextChar"/>
    <w:rsid w:val="00995BC5"/>
  </w:style>
  <w:style w:type="character" w:customStyle="1" w:styleId="EndnoteTextChar">
    <w:name w:val="Endnote Text Char"/>
    <w:basedOn w:val="DefaultParagraphFont"/>
    <w:link w:val="EndnoteText"/>
    <w:rsid w:val="00995BC5"/>
    <w:rPr>
      <w:lang w:val="en-US" w:eastAsia="en-US"/>
    </w:rPr>
  </w:style>
  <w:style w:type="character" w:styleId="EndnoteReference">
    <w:name w:val="endnote reference"/>
    <w:basedOn w:val="DefaultParagraphFont"/>
    <w:rsid w:val="00995BC5"/>
    <w:rPr>
      <w:vertAlign w:val="superscript"/>
    </w:rPr>
  </w:style>
  <w:style w:type="paragraph" w:styleId="BalloonText">
    <w:name w:val="Balloon Text"/>
    <w:basedOn w:val="Normal"/>
    <w:link w:val="BalloonTextChar"/>
    <w:rsid w:val="0093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27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509"/>
    <w:rPr>
      <w:lang w:val="en-US" w:eastAsia="en-US"/>
    </w:rPr>
  </w:style>
  <w:style w:type="paragraph" w:customStyle="1" w:styleId="Char">
    <w:name w:val="Char"/>
    <w:basedOn w:val="Normal"/>
    <w:rsid w:val="006B5C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next w:val="Normal"/>
    <w:link w:val="TitleChar"/>
    <w:qFormat/>
    <w:rsid w:val="00494A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4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42"/>
    <w:rPr>
      <w:lang w:val="en-US" w:eastAsia="en-US"/>
    </w:rPr>
  </w:style>
  <w:style w:type="paragraph" w:styleId="Heading1">
    <w:name w:val="heading 1"/>
    <w:basedOn w:val="Normal"/>
    <w:next w:val="Normal"/>
    <w:qFormat/>
    <w:rsid w:val="003C0542"/>
    <w:pPr>
      <w:keepNext/>
      <w:ind w:right="33"/>
      <w:outlineLvl w:val="0"/>
    </w:pPr>
    <w:rPr>
      <w:rFonts w:ascii="Tahoma" w:hAnsi="Tahoma"/>
      <w:sz w:val="24"/>
      <w:lang w:val="bg-BG"/>
    </w:rPr>
  </w:style>
  <w:style w:type="paragraph" w:styleId="Heading2">
    <w:name w:val="heading 2"/>
    <w:basedOn w:val="Normal"/>
    <w:next w:val="Normal"/>
    <w:qFormat/>
    <w:rsid w:val="004D1C82"/>
    <w:pPr>
      <w:keepNext/>
      <w:widowControl w:val="0"/>
      <w:shd w:val="clear" w:color="auto" w:fill="FFFFFF"/>
      <w:spacing w:before="432"/>
      <w:ind w:left="34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3C0542"/>
    <w:pPr>
      <w:keepNext/>
      <w:spacing w:before="120" w:after="120"/>
      <w:jc w:val="center"/>
      <w:outlineLvl w:val="2"/>
    </w:pPr>
    <w:rPr>
      <w:rFonts w:ascii="Tahoma" w:hAnsi="Tahoma"/>
      <w:b/>
      <w:sz w:val="24"/>
      <w:lang w:val="bg-BG"/>
    </w:rPr>
  </w:style>
  <w:style w:type="paragraph" w:styleId="Heading4">
    <w:name w:val="heading 4"/>
    <w:basedOn w:val="Normal"/>
    <w:next w:val="Normal"/>
    <w:qFormat/>
    <w:rsid w:val="003C0542"/>
    <w:pPr>
      <w:keepNext/>
      <w:ind w:right="33"/>
      <w:jc w:val="center"/>
      <w:outlineLvl w:val="3"/>
    </w:pPr>
    <w:rPr>
      <w:rFonts w:ascii="Tahoma" w:hAnsi="Tahoma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3C0542"/>
    <w:pPr>
      <w:keepNext/>
      <w:ind w:left="284"/>
      <w:jc w:val="center"/>
      <w:outlineLvl w:val="4"/>
    </w:pPr>
    <w:rPr>
      <w:rFonts w:ascii="Tahoma" w:hAnsi="Tahoma"/>
      <w:spacing w:val="22"/>
      <w:sz w:val="24"/>
      <w:lang w:val="bg-BG"/>
    </w:rPr>
  </w:style>
  <w:style w:type="paragraph" w:styleId="Heading6">
    <w:name w:val="heading 6"/>
    <w:basedOn w:val="Normal"/>
    <w:next w:val="Normal"/>
    <w:qFormat/>
    <w:rsid w:val="004D1C82"/>
    <w:pPr>
      <w:keepNext/>
      <w:widowControl w:val="0"/>
      <w:shd w:val="clear" w:color="auto" w:fill="FFFFFF"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3C0542"/>
    <w:pPr>
      <w:keepNext/>
      <w:outlineLvl w:val="6"/>
    </w:pPr>
    <w:rPr>
      <w:rFonts w:ascii="Tahoma" w:hAnsi="Tahoma"/>
      <w:sz w:val="24"/>
      <w:lang w:val="bg-BG"/>
    </w:rPr>
  </w:style>
  <w:style w:type="paragraph" w:styleId="Heading8">
    <w:name w:val="heading 8"/>
    <w:basedOn w:val="Normal"/>
    <w:next w:val="Normal"/>
    <w:qFormat/>
    <w:rsid w:val="003C0542"/>
    <w:pPr>
      <w:keepNext/>
      <w:spacing w:after="120"/>
      <w:jc w:val="right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rsid w:val="003C0542"/>
    <w:pPr>
      <w:keepNext/>
      <w:ind w:right="-21"/>
      <w:jc w:val="center"/>
      <w:outlineLvl w:val="8"/>
    </w:pPr>
    <w:rPr>
      <w:rFonts w:ascii="Tahoma" w:hAnsi="Tahoma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542"/>
    <w:pPr>
      <w:spacing w:before="120"/>
      <w:ind w:right="-23"/>
    </w:pPr>
    <w:rPr>
      <w:rFonts w:ascii="Tahoma" w:hAnsi="Tahoma"/>
      <w:sz w:val="24"/>
      <w:lang w:val="bg-BG"/>
    </w:rPr>
  </w:style>
  <w:style w:type="paragraph" w:styleId="BodyText2">
    <w:name w:val="Body Text 2"/>
    <w:basedOn w:val="Normal"/>
    <w:rsid w:val="003C0542"/>
    <w:pPr>
      <w:spacing w:after="120"/>
      <w:ind w:right="-21"/>
      <w:jc w:val="both"/>
    </w:pPr>
    <w:rPr>
      <w:rFonts w:ascii="Tahoma" w:hAnsi="Tahoma"/>
      <w:sz w:val="22"/>
      <w:lang w:val="bg-BG"/>
    </w:rPr>
  </w:style>
  <w:style w:type="paragraph" w:styleId="FootnoteText">
    <w:name w:val="footnote text"/>
    <w:basedOn w:val="Normal"/>
    <w:semiHidden/>
    <w:rsid w:val="00B436A6"/>
  </w:style>
  <w:style w:type="character" w:styleId="FootnoteReference">
    <w:name w:val="footnote reference"/>
    <w:semiHidden/>
    <w:rsid w:val="00B436A6"/>
    <w:rPr>
      <w:vertAlign w:val="superscript"/>
    </w:rPr>
  </w:style>
  <w:style w:type="table" w:styleId="TableGrid">
    <w:name w:val="Table Grid"/>
    <w:basedOn w:val="TableNormal"/>
    <w:rsid w:val="00142B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265F"/>
    <w:pPr>
      <w:tabs>
        <w:tab w:val="center" w:pos="4703"/>
        <w:tab w:val="right" w:pos="9406"/>
      </w:tabs>
    </w:pPr>
    <w:rPr>
      <w:rFonts w:ascii="Tahoma" w:hAnsi="Tahoma"/>
    </w:rPr>
  </w:style>
  <w:style w:type="character" w:styleId="PageNumber">
    <w:name w:val="page number"/>
    <w:basedOn w:val="DefaultParagraphFont"/>
    <w:rsid w:val="00B5265F"/>
  </w:style>
  <w:style w:type="paragraph" w:styleId="Footer">
    <w:name w:val="footer"/>
    <w:basedOn w:val="Normal"/>
    <w:link w:val="FooterChar"/>
    <w:uiPriority w:val="99"/>
    <w:rsid w:val="00E57BE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4D1C82"/>
    <w:pPr>
      <w:widowControl w:val="0"/>
      <w:shd w:val="clear" w:color="auto" w:fill="FFFFFF"/>
      <w:jc w:val="both"/>
    </w:pPr>
    <w:rPr>
      <w:snapToGrid w:val="0"/>
      <w:color w:val="000000"/>
      <w:sz w:val="28"/>
    </w:rPr>
  </w:style>
  <w:style w:type="paragraph" w:styleId="BodyTextIndent">
    <w:name w:val="Body Text Indent"/>
    <w:basedOn w:val="Normal"/>
    <w:rsid w:val="004D1C82"/>
    <w:pPr>
      <w:widowControl w:val="0"/>
      <w:shd w:val="clear" w:color="auto" w:fill="FFFFFF"/>
      <w:tabs>
        <w:tab w:val="left" w:pos="5856"/>
      </w:tabs>
      <w:spacing w:before="336" w:line="178" w:lineRule="exact"/>
      <w:ind w:left="1598" w:hanging="1493"/>
    </w:pPr>
    <w:rPr>
      <w:rFonts w:ascii="Arial" w:hAnsi="Arial"/>
      <w:snapToGrid w:val="0"/>
      <w:color w:val="000000"/>
      <w:w w:val="88"/>
      <w:sz w:val="18"/>
    </w:rPr>
  </w:style>
  <w:style w:type="paragraph" w:styleId="BlockText">
    <w:name w:val="Block Text"/>
    <w:basedOn w:val="Normal"/>
    <w:rsid w:val="004D1C82"/>
    <w:pPr>
      <w:widowControl w:val="0"/>
      <w:shd w:val="clear" w:color="auto" w:fill="FFFFFF"/>
      <w:spacing w:before="293" w:line="226" w:lineRule="exact"/>
      <w:ind w:left="48" w:right="29"/>
      <w:jc w:val="both"/>
    </w:pPr>
    <w:rPr>
      <w:rFonts w:ascii="Arial" w:hAnsi="Arial"/>
      <w:snapToGrid w:val="0"/>
      <w:color w:val="000000"/>
      <w:sz w:val="22"/>
    </w:rPr>
  </w:style>
  <w:style w:type="paragraph" w:styleId="BodyTextIndent2">
    <w:name w:val="Body Text Indent 2"/>
    <w:basedOn w:val="Normal"/>
    <w:rsid w:val="004D1C82"/>
    <w:pPr>
      <w:widowControl w:val="0"/>
      <w:shd w:val="clear" w:color="auto" w:fill="FFFFFF"/>
      <w:spacing w:before="283" w:line="226" w:lineRule="exact"/>
      <w:ind w:left="1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4D1C82"/>
    <w:pPr>
      <w:widowControl w:val="0"/>
      <w:shd w:val="clear" w:color="auto" w:fill="FFFFFF"/>
      <w:spacing w:before="230" w:line="226" w:lineRule="exact"/>
      <w:ind w:left="48"/>
    </w:pPr>
    <w:rPr>
      <w:rFonts w:ascii="Arial" w:hAnsi="Arial"/>
      <w:snapToGrid w:val="0"/>
      <w:color w:val="000000"/>
      <w:sz w:val="18"/>
    </w:rPr>
  </w:style>
  <w:style w:type="paragraph" w:styleId="BodyText3">
    <w:name w:val="Body Text 3"/>
    <w:basedOn w:val="Normal"/>
    <w:rsid w:val="004D1C82"/>
    <w:pPr>
      <w:widowControl w:val="0"/>
      <w:shd w:val="clear" w:color="auto" w:fill="FFFFFF"/>
      <w:spacing w:line="374" w:lineRule="exact"/>
      <w:jc w:val="center"/>
    </w:pPr>
    <w:rPr>
      <w:rFonts w:ascii="Arial" w:hAnsi="Arial"/>
      <w:b/>
      <w:snapToGrid w:val="0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F3F34"/>
    <w:pPr>
      <w:ind w:left="720"/>
      <w:contextualSpacing/>
      <w:jc w:val="both"/>
    </w:pPr>
    <w:rPr>
      <w:rFonts w:ascii="Tahoma" w:hAnsi="Tahoma"/>
      <w:szCs w:val="24"/>
      <w:lang w:val="bg-BG" w:eastAsia="bg-BG"/>
    </w:rPr>
  </w:style>
  <w:style w:type="paragraph" w:styleId="EndnoteText">
    <w:name w:val="endnote text"/>
    <w:basedOn w:val="Normal"/>
    <w:link w:val="EndnoteTextChar"/>
    <w:rsid w:val="00995BC5"/>
  </w:style>
  <w:style w:type="character" w:customStyle="1" w:styleId="EndnoteTextChar">
    <w:name w:val="Endnote Text Char"/>
    <w:basedOn w:val="DefaultParagraphFont"/>
    <w:link w:val="EndnoteText"/>
    <w:rsid w:val="00995BC5"/>
    <w:rPr>
      <w:lang w:val="en-US" w:eastAsia="en-US"/>
    </w:rPr>
  </w:style>
  <w:style w:type="character" w:styleId="EndnoteReference">
    <w:name w:val="endnote reference"/>
    <w:basedOn w:val="DefaultParagraphFont"/>
    <w:rsid w:val="00995BC5"/>
    <w:rPr>
      <w:vertAlign w:val="superscript"/>
    </w:rPr>
  </w:style>
  <w:style w:type="paragraph" w:styleId="BalloonText">
    <w:name w:val="Balloon Text"/>
    <w:basedOn w:val="Normal"/>
    <w:link w:val="BalloonTextChar"/>
    <w:rsid w:val="0093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27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509"/>
    <w:rPr>
      <w:lang w:val="en-US" w:eastAsia="en-US"/>
    </w:rPr>
  </w:style>
  <w:style w:type="paragraph" w:customStyle="1" w:styleId="Char">
    <w:name w:val="Char"/>
    <w:basedOn w:val="Normal"/>
    <w:rsid w:val="006B5C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next w:val="Normal"/>
    <w:link w:val="TitleChar"/>
    <w:qFormat/>
    <w:rsid w:val="00494A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4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9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843880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8822923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8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6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175731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0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472022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3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862440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03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8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92762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2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44BF-09D4-4999-A408-31A93C5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Януари 2007</vt:lpstr>
      <vt:lpstr>Януари 2007</vt:lpstr>
    </vt:vector>
  </TitlesOfParts>
  <Company>bis</Company>
  <LinksUpToDate>false</LinksUpToDate>
  <CharactersWithSpaces>9917</CharactersWithSpaces>
  <SharedDoc>false</SharedDoc>
  <HLinks>
    <vt:vector size="6" baseType="variant">
      <vt:variant>
        <vt:i4>73924734</vt:i4>
      </vt:variant>
      <vt:variant>
        <vt:i4>6</vt:i4>
      </vt:variant>
      <vt:variant>
        <vt:i4>0</vt:i4>
      </vt:variant>
      <vt:variant>
        <vt:i4>5</vt:i4>
      </vt:variant>
      <vt:variant>
        <vt:lpwstr>http://europa.eи.int)/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Януари 2007</dc:title>
  <dc:creator>Jeny</dc:creator>
  <cp:lastModifiedBy>Administrator</cp:lastModifiedBy>
  <cp:revision>3</cp:revision>
  <cp:lastPrinted>2017-09-20T11:39:00Z</cp:lastPrinted>
  <dcterms:created xsi:type="dcterms:W3CDTF">2017-09-20T11:40:00Z</dcterms:created>
  <dcterms:modified xsi:type="dcterms:W3CDTF">2017-09-21T08:38:00Z</dcterms:modified>
</cp:coreProperties>
</file>